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52"/>
          <w:szCs w:val="52"/>
        </w:rPr>
      </w:pPr>
      <w:r>
        <w:rPr>
          <w:rFonts w:hint="eastAsia" w:ascii="宋体" w:hAnsi="宋体" w:eastAsia="宋体" w:cs="宋体"/>
          <w:b/>
          <w:bCs/>
          <w:sz w:val="52"/>
          <w:szCs w:val="52"/>
        </w:rPr>
        <w:t>东莞市乐雅社会工作服务中心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52"/>
          <w:szCs w:val="52"/>
        </w:rPr>
      </w:pPr>
      <w:r>
        <w:rPr>
          <w:rFonts w:hint="eastAsia" w:ascii="宋体" w:hAnsi="宋体" w:eastAsia="宋体" w:cs="宋体"/>
          <w:b/>
          <w:bCs/>
          <w:sz w:val="52"/>
          <w:szCs w:val="52"/>
        </w:rPr>
        <w:t>公共关系管理</w:t>
      </w:r>
      <w:r>
        <w:rPr>
          <w:rFonts w:hint="eastAsia" w:ascii="宋体" w:hAnsi="宋体" w:eastAsia="宋体" w:cs="宋体"/>
          <w:b/>
          <w:bCs/>
          <w:sz w:val="52"/>
          <w:szCs w:val="52"/>
          <w:lang w:val="en-US" w:eastAsia="zh-CN"/>
        </w:rPr>
        <w:t>操作指引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目录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TOC \o "1-3" \h \u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_Toc1968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第一部分  公共关系管理概述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_Toc1968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_Toc26199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一、管理目的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_Toc26199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_Toc4956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二、管理目标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_Toc4956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_Toc23887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三、管理对象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_Toc23887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_Toc18595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四、管理内容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_Toc18595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_Toc13971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第二部分  公共关系管理的一般过程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_Toc13971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_Toc31407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一、过程示意图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_Toc31407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_Toc27523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二、过程说明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_Toc27523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_Toc27835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第三部分  各类对象的具体管理指引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_Toc27835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_Toc3173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一、用人单位关系管理</w:t>
      </w:r>
      <w:r>
        <w:rPr>
          <w:rFonts w:hint="eastAsia" w:ascii="宋体" w:hAnsi="宋体" w:cs="宋体"/>
          <w:sz w:val="24"/>
          <w:szCs w:val="24"/>
          <w:lang w:val="en-US" w:eastAsia="zh-CN"/>
        </w:rPr>
        <w:t>指引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_Toc3173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_Toc10276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二、服务对象</w:t>
      </w:r>
      <w:r>
        <w:rPr>
          <w:rFonts w:hint="eastAsia" w:ascii="宋体" w:hAnsi="宋体" w:cs="宋体"/>
          <w:sz w:val="24"/>
          <w:szCs w:val="24"/>
          <w:lang w:val="en-US" w:eastAsia="zh-CN"/>
        </w:rPr>
        <w:t>关系</w:t>
      </w:r>
      <w:r>
        <w:rPr>
          <w:rFonts w:hint="eastAsia" w:ascii="宋体" w:hAnsi="宋体" w:eastAsia="宋体" w:cs="宋体"/>
          <w:sz w:val="24"/>
          <w:szCs w:val="24"/>
          <w:lang w:val="en-US" w:eastAsia="zh-CN"/>
        </w:rPr>
        <w:t>管理</w:t>
      </w:r>
      <w:r>
        <w:rPr>
          <w:rFonts w:hint="eastAsia" w:ascii="宋体" w:hAnsi="宋体" w:cs="宋体"/>
          <w:sz w:val="24"/>
          <w:szCs w:val="24"/>
          <w:lang w:val="en-US" w:eastAsia="zh-CN"/>
        </w:rPr>
        <w:t>指引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_Toc10276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_Toc30372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三、其他相关利益方关系管理</w:t>
      </w:r>
      <w:r>
        <w:rPr>
          <w:rFonts w:hint="eastAsia" w:ascii="宋体" w:hAnsi="宋体" w:cs="宋体"/>
          <w:sz w:val="24"/>
          <w:szCs w:val="24"/>
          <w:lang w:val="en-US" w:eastAsia="zh-CN"/>
        </w:rPr>
        <w:t>指引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_Toc30372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_Toc12317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四、中心内部</w:t>
      </w:r>
      <w:r>
        <w:rPr>
          <w:rFonts w:hint="eastAsia" w:ascii="宋体" w:hAnsi="宋体" w:eastAsia="宋体" w:cs="宋体"/>
          <w:sz w:val="24"/>
          <w:szCs w:val="24"/>
        </w:rPr>
        <w:t>员工</w:t>
      </w:r>
      <w:r>
        <w:rPr>
          <w:rFonts w:hint="eastAsia" w:ascii="宋体" w:hAnsi="宋体" w:cs="宋体"/>
          <w:sz w:val="24"/>
          <w:szCs w:val="24"/>
          <w:lang w:val="en-US" w:eastAsia="zh-CN"/>
        </w:rPr>
        <w:t>关系</w:t>
      </w:r>
      <w:r>
        <w:rPr>
          <w:rFonts w:hint="eastAsia" w:ascii="宋体" w:hAnsi="宋体" w:eastAsia="宋体" w:cs="宋体"/>
          <w:sz w:val="24"/>
          <w:szCs w:val="24"/>
        </w:rPr>
        <w:t>管理</w:t>
      </w:r>
      <w:r>
        <w:rPr>
          <w:rFonts w:hint="eastAsia" w:ascii="宋体" w:hAnsi="宋体" w:cs="宋体"/>
          <w:sz w:val="24"/>
          <w:szCs w:val="24"/>
          <w:lang w:val="en-US" w:eastAsia="zh-CN"/>
        </w:rPr>
        <w:t>指引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_Toc12317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_Toc13878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第四部分 附则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_Toc13878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pStyle w:val="2"/>
        <w:rPr>
          <w:rFonts w:hint="eastAsia"/>
          <w:lang w:val="en-US" w:eastAsia="zh-CN"/>
        </w:rPr>
      </w:pPr>
      <w:bookmarkStart w:id="0" w:name="_Toc1968"/>
      <w:r>
        <w:rPr>
          <w:rFonts w:hint="eastAsia"/>
          <w:lang w:val="en-US" w:eastAsia="zh-CN"/>
        </w:rPr>
        <w:t>第一部分  公共关系管理概述</w:t>
      </w:r>
      <w:bookmarkEnd w:id="0"/>
    </w:p>
    <w:p>
      <w:pPr>
        <w:pStyle w:val="3"/>
        <w:rPr>
          <w:rFonts w:hint="eastAsia"/>
          <w:lang w:val="en-US" w:eastAsia="zh-CN"/>
        </w:rPr>
      </w:pPr>
      <w:bookmarkStart w:id="1" w:name="_Toc26199"/>
      <w:r>
        <w:rPr>
          <w:rFonts w:hint="eastAsia"/>
          <w:lang w:val="en-US" w:eastAsia="zh-CN"/>
        </w:rPr>
        <w:t>一、管理目的</w:t>
      </w:r>
      <w:bookmarkEnd w:id="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为使中心始终保持与政府、社会各界良好关系的建立与维护，与中心员工的沟通和理解，规范中心公共关系活动和行为，塑造中心良好的对外形象，</w:t>
      </w:r>
      <w:r>
        <w:rPr>
          <w:rFonts w:hint="eastAsia" w:ascii="宋体" w:hAnsi="宋体" w:cs="宋体"/>
          <w:sz w:val="24"/>
          <w:szCs w:val="24"/>
          <w:lang w:val="en-US" w:eastAsia="zh-CN"/>
        </w:rPr>
        <w:t>根据《东莞市乐雅社会工作服务中心公共关系管理机制》，制定本指引</w:t>
      </w:r>
      <w:r>
        <w:rPr>
          <w:rFonts w:hint="eastAsia" w:ascii="宋体" w:hAnsi="宋体" w:eastAsia="宋体" w:cs="宋体"/>
          <w:sz w:val="24"/>
          <w:szCs w:val="24"/>
        </w:rPr>
        <w:t>。</w:t>
      </w:r>
    </w:p>
    <w:p>
      <w:pPr>
        <w:pStyle w:val="3"/>
        <w:numPr>
          <w:ilvl w:val="0"/>
          <w:numId w:val="1"/>
        </w:numPr>
        <w:rPr>
          <w:rFonts w:hint="eastAsia"/>
          <w:lang w:val="en-US" w:eastAsia="zh-CN"/>
        </w:rPr>
      </w:pPr>
      <w:bookmarkStart w:id="2" w:name="_Toc4956"/>
      <w:r>
        <w:rPr>
          <w:rFonts w:hint="eastAsia"/>
          <w:lang w:val="en-US" w:eastAsia="zh-CN"/>
        </w:rPr>
        <w:t>管理目标</w:t>
      </w:r>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树立中心良好的信誉和形象；监督、改善中心的运作环境；联络社会公众和媒体，传递内外信息；辅助决策和协调人际关系；促进中心MVV的有效实现。</w:t>
      </w:r>
    </w:p>
    <w:p>
      <w:pPr>
        <w:pStyle w:val="3"/>
        <w:rPr>
          <w:rFonts w:hint="eastAsia"/>
          <w:lang w:val="en-US" w:eastAsia="zh-CN"/>
        </w:rPr>
      </w:pPr>
      <w:bookmarkStart w:id="3" w:name="_Toc23887"/>
      <w:r>
        <w:rPr>
          <w:rFonts w:hint="eastAsia"/>
          <w:lang w:val="en-US" w:eastAsia="zh-CN"/>
        </w:rPr>
        <w:t>三、管理对象</w:t>
      </w:r>
      <w:bookmarkEnd w:id="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根据东莞市乐雅社会工作服务中心的发展需要，其</w:t>
      </w:r>
      <w:r>
        <w:rPr>
          <w:rFonts w:hint="eastAsia" w:ascii="宋体" w:hAnsi="宋体" w:eastAsia="宋体" w:cs="宋体"/>
          <w:sz w:val="24"/>
          <w:szCs w:val="24"/>
        </w:rPr>
        <w:t>公共关系</w:t>
      </w:r>
      <w:r>
        <w:rPr>
          <w:rFonts w:hint="eastAsia" w:ascii="宋体" w:hAnsi="宋体" w:cs="宋体"/>
          <w:sz w:val="24"/>
          <w:szCs w:val="24"/>
          <w:lang w:val="en-US" w:eastAsia="zh-CN"/>
        </w:rPr>
        <w:t>的管理主要是围绕以下几类进行</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服务对象：是指中心承接的社工服务的服务对象；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用人单位：是指购买和使用中心社工服务的政府部门、企事业单位等，对中心有直接或间接的监督和指导职责的单位；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中心内部对象：是指就职于中心的所有员工等；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中心外部对象：是指除服务对象和用人单位之外的对中心的运营和发展起着影响作用的其他利益相关方或资源，如赞助或合作单位、媒体等。</w:t>
      </w:r>
    </w:p>
    <w:p>
      <w:pPr>
        <w:pStyle w:val="3"/>
        <w:rPr>
          <w:rFonts w:hint="eastAsia"/>
          <w:lang w:val="en-US" w:eastAsia="zh-CN"/>
        </w:rPr>
      </w:pPr>
      <w:bookmarkStart w:id="4" w:name="_Toc18595"/>
      <w:r>
        <w:rPr>
          <w:rFonts w:hint="eastAsia"/>
          <w:lang w:val="en-US" w:eastAsia="zh-CN"/>
        </w:rPr>
        <w:t>四、管理内容</w:t>
      </w:r>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明确管理对象类型，做好信息登记、需求评估、服务跟进及记录、服务效果评估反馈及改善跟进等。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pStyle w:val="2"/>
        <w:rPr>
          <w:rFonts w:hint="eastAsia"/>
        </w:rPr>
      </w:pPr>
      <w:bookmarkStart w:id="5" w:name="_Toc13971"/>
      <w:r>
        <w:rPr>
          <w:rFonts w:hint="eastAsia"/>
          <w:lang w:val="en-US" w:eastAsia="zh-CN"/>
        </w:rPr>
        <w:t>第二部分  公共关系管理的一般过程</w:t>
      </w:r>
      <w:bookmarkEnd w:id="5"/>
    </w:p>
    <w:p>
      <w:pPr>
        <w:pStyle w:val="3"/>
        <w:rPr>
          <w:rFonts w:hint="eastAsia"/>
          <w:lang w:val="en-US" w:eastAsia="zh-CN"/>
        </w:rPr>
      </w:pPr>
      <w:bookmarkStart w:id="6" w:name="_Toc31407"/>
      <w:r>
        <w:rPr>
          <w:rFonts w:hint="eastAsia"/>
          <w:lang w:val="en-US" w:eastAsia="zh-CN"/>
        </w:rPr>
        <w:t>一、过程示意图</w:t>
      </w:r>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cs="宋体"/>
          <w:sz w:val="24"/>
          <w:szCs w:val="24"/>
          <w:lang w:val="en-US" w:eastAsia="zh-CN"/>
        </w:rPr>
      </w:pPr>
      <w:r>
        <w:drawing>
          <wp:inline distT="0" distB="0" distL="114300" distR="114300">
            <wp:extent cx="4657090" cy="5552440"/>
            <wp:effectExtent l="0" t="0" r="10160" b="1016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4"/>
                    <a:stretch>
                      <a:fillRect/>
                    </a:stretch>
                  </pic:blipFill>
                  <pic:spPr>
                    <a:xfrm>
                      <a:off x="0" y="0"/>
                      <a:ext cx="4657090" cy="555244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pStyle w:val="3"/>
        <w:rPr>
          <w:rFonts w:hint="eastAsia"/>
          <w:lang w:val="en-US" w:eastAsia="zh-CN"/>
        </w:rPr>
      </w:pPr>
      <w:bookmarkStart w:id="7" w:name="_Toc27523"/>
      <w:r>
        <w:rPr>
          <w:rFonts w:hint="eastAsia"/>
          <w:lang w:val="en-US" w:eastAsia="zh-CN"/>
        </w:rPr>
        <w:t>二、过程说明</w:t>
      </w:r>
      <w:bookmarkEnd w:id="7"/>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公共关系管理的对象的</w:t>
      </w:r>
      <w:r>
        <w:rPr>
          <w:rFonts w:hint="eastAsia" w:ascii="宋体" w:hAnsi="宋体" w:eastAsia="宋体" w:cs="宋体"/>
          <w:sz w:val="24"/>
          <w:szCs w:val="24"/>
        </w:rPr>
        <w:t>来源主要包括</w:t>
      </w:r>
      <w:r>
        <w:rPr>
          <w:rFonts w:hint="eastAsia" w:ascii="宋体" w:hAnsi="宋体" w:cs="宋体"/>
          <w:sz w:val="24"/>
          <w:szCs w:val="24"/>
          <w:lang w:val="en-US" w:eastAsia="zh-CN"/>
        </w:rPr>
        <w:t>对象主动联系</w:t>
      </w:r>
      <w:r>
        <w:rPr>
          <w:rFonts w:hint="eastAsia" w:ascii="宋体" w:hAnsi="宋体" w:eastAsia="宋体" w:cs="宋体"/>
          <w:sz w:val="24"/>
          <w:szCs w:val="24"/>
        </w:rPr>
        <w:t>、</w:t>
      </w:r>
      <w:r>
        <w:rPr>
          <w:rFonts w:hint="eastAsia" w:ascii="宋体" w:hAnsi="宋体" w:cs="宋体"/>
          <w:sz w:val="24"/>
          <w:szCs w:val="24"/>
          <w:lang w:val="en-US" w:eastAsia="zh-CN"/>
        </w:rPr>
        <w:t>中心主动联系</w:t>
      </w:r>
      <w:r>
        <w:rPr>
          <w:rFonts w:hint="eastAsia" w:ascii="宋体" w:hAnsi="宋体" w:eastAsia="宋体" w:cs="宋体"/>
          <w:sz w:val="24"/>
          <w:szCs w:val="24"/>
        </w:rPr>
        <w:t>以及转介三种方式。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公共关系管理的一般流程为：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1.初步建立联系阶段：在初步建立联系阶段，其主要任务是了解对象的来源、确认对象的类别、对其需求进行初步评估。在这一过程中，第一印象非常重要，将直接影响对象进一步寻求服务的动力和信心。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2.预估阶段：就是收集与对象有关的详细资料、了解需求形成的过程，是依据既定情境中的事实与特点推论出有关对象需求的暂时性结论的逻辑过程。该阶段的主要任务是了解其存在的需求、与环境及环境系统的互动情况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确认服务提供阶段：根据预估阶段对对象的详细了解，结合自身实际情况，确认是否介入。如确认介入将进入计划阶段；如确认不介入，则需要进一步明确，根据预估阶段的情况，中心是需要对对象的需求的进行转介，还是对对象的需求不需要提供介入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4.计划阶段：计划阶段是一个理性思考及做出决定的过程，包括制定目标及为了目标而采取的行动。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5.执行阶段：执行是对计划的具体实施，是满足其需求，实现计划目标的重要环节。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6.评估与结案阶段：评估主要是检查介入行动是否实现了介入计划、总结经验、发展和完善整个管理过程的重要环节。结案是当介入计划已经完成，介入目标已经实现或者根据工作协议逐步结束关系的过程。该阶段的主要任务是对过程和结果进行反思和总结，并巩固已有的成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7.跟踪、回访阶段：结案并不意味着工作就结束了，结案后，需要在服务结束后的一段时间内定期对其进行回访和跟踪。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    而在跟踪回访中，如有新的需求或需求改变，将进入新的流程中。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rPr>
      </w:pPr>
    </w:p>
    <w:p>
      <w:pPr>
        <w:pStyle w:val="2"/>
        <w:rPr>
          <w:rFonts w:hint="eastAsia"/>
          <w:lang w:val="en-US" w:eastAsia="zh-CN"/>
        </w:rPr>
      </w:pPr>
      <w:bookmarkStart w:id="8" w:name="_Toc27835"/>
      <w:r>
        <w:rPr>
          <w:rFonts w:hint="eastAsia"/>
          <w:lang w:val="en-US" w:eastAsia="zh-CN"/>
        </w:rPr>
        <w:t>第三部分  各类对象的具体管理指引</w:t>
      </w:r>
      <w:bookmarkEnd w:id="8"/>
      <w:r>
        <w:rPr>
          <w:rFonts w:hint="eastAsia"/>
          <w:lang w:val="en-US" w:eastAsia="zh-CN"/>
        </w:rPr>
        <w:t xml:space="preserve">  </w:t>
      </w:r>
    </w:p>
    <w:p>
      <w:pPr>
        <w:pStyle w:val="3"/>
        <w:rPr>
          <w:rFonts w:hint="eastAsia"/>
          <w:lang w:val="en-US" w:eastAsia="zh-CN"/>
        </w:rPr>
      </w:pPr>
      <w:bookmarkStart w:id="9" w:name="_Toc3173"/>
      <w:r>
        <w:rPr>
          <w:rFonts w:hint="eastAsia"/>
          <w:lang w:val="en-US" w:eastAsia="zh-CN"/>
        </w:rPr>
        <w:t>一、用人单位关系管理</w:t>
      </w:r>
      <w:bookmarkEnd w:id="9"/>
      <w:r>
        <w:rPr>
          <w:rFonts w:hint="eastAsia"/>
          <w:lang w:val="en-US" w:eastAsia="zh-CN"/>
        </w:rPr>
        <w:t>指引</w:t>
      </w:r>
    </w:p>
    <w:p>
      <w:pPr>
        <w:spacing w:line="360" w:lineRule="auto"/>
        <w:jc w:val="center"/>
        <w:rPr>
          <w:rFonts w:hint="eastAsia" w:ascii="宋体" w:hAnsi="宋体" w:eastAsia="宋体" w:cs="宋体"/>
          <w:b/>
          <w:bCs/>
          <w:sz w:val="24"/>
          <w:szCs w:val="24"/>
          <w:lang w:val="en-US"/>
        </w:rPr>
      </w:pPr>
      <w:r>
        <w:rPr>
          <w:rFonts w:hint="eastAsia" w:ascii="宋体" w:hAnsi="宋体" w:eastAsia="宋体" w:cs="宋体"/>
          <w:b/>
          <w:bCs/>
          <w:sz w:val="24"/>
          <w:szCs w:val="24"/>
        </w:rPr>
        <w:t>用人单位</w:t>
      </w:r>
      <w:r>
        <w:rPr>
          <w:rFonts w:hint="eastAsia" w:ascii="宋体" w:hAnsi="宋体" w:cs="宋体"/>
          <w:b/>
          <w:bCs/>
          <w:sz w:val="24"/>
          <w:szCs w:val="24"/>
          <w:lang w:val="en-US" w:eastAsia="zh-CN"/>
        </w:rPr>
        <w:t>关系</w:t>
      </w:r>
      <w:r>
        <w:rPr>
          <w:rFonts w:hint="eastAsia" w:ascii="宋体" w:hAnsi="宋体" w:eastAsia="宋体" w:cs="宋体"/>
          <w:b/>
          <w:bCs/>
          <w:sz w:val="24"/>
          <w:szCs w:val="24"/>
        </w:rPr>
        <w:t>管理</w:t>
      </w:r>
      <w:r>
        <w:rPr>
          <w:rFonts w:hint="eastAsia" w:ascii="宋体" w:hAnsi="宋体" w:cs="宋体"/>
          <w:b/>
          <w:bCs/>
          <w:sz w:val="24"/>
          <w:szCs w:val="24"/>
          <w:lang w:val="en-US" w:eastAsia="zh-CN"/>
        </w:rPr>
        <w:t>指引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shd w:val="clear" w:color="auto" w:fill="FFFFFF"/>
        </w:rPr>
        <w:t xml:space="preserve">    用人单位，是指购买和使用中心社工服务的政府部门、企事业单位等，对中心有直接或间接的监督和指导职责的单位。用人单位管理则是东莞市乐雅社会工作服务中心（以下简称“中心”）与相关的用人单位建立、维护关系的管理</w:t>
      </w:r>
      <w:r>
        <w:rPr>
          <w:rFonts w:hint="eastAsia" w:ascii="宋体" w:hAnsi="宋体" w:eastAsia="宋体" w:cs="宋体"/>
          <w:kern w:val="0"/>
          <w:sz w:val="24"/>
          <w:szCs w:val="24"/>
          <w:shd w:val="clear" w:color="auto" w:fill="FFFFFF"/>
          <w:lang w:val="en-US" w:eastAsia="zh-CN" w:bidi="ar-SA"/>
        </w:rPr>
        <w:t>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 xml:space="preserve">   </w:t>
      </w:r>
      <w:r>
        <w:rPr>
          <w:rFonts w:hint="eastAsia" w:ascii="宋体" w:hAnsi="宋体" w:eastAsia="宋体" w:cs="宋体"/>
          <w:b/>
          <w:bCs/>
          <w:kern w:val="0"/>
          <w:sz w:val="24"/>
          <w:szCs w:val="24"/>
          <w:shd w:val="clear" w:color="auto" w:fill="FFFFFF"/>
          <w:lang w:val="en-US" w:eastAsia="zh-CN" w:bidi="ar-SA"/>
        </w:rPr>
        <w:t xml:space="preserve"> 一、用人单位的分类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 xml:space="preserve">    根据是否与中心签订了服务合同或协议且在执行中进行分类，分为潜在用人单位和</w:t>
      </w:r>
      <w:r>
        <w:rPr>
          <w:rFonts w:hint="eastAsia" w:ascii="宋体" w:hAnsi="宋体" w:cs="宋体"/>
          <w:kern w:val="0"/>
          <w:sz w:val="24"/>
          <w:szCs w:val="24"/>
          <w:shd w:val="clear" w:color="auto" w:fill="FFFFFF"/>
          <w:lang w:val="en-US" w:eastAsia="zh-CN" w:bidi="ar-SA"/>
        </w:rPr>
        <w:t>显在用人单位，两类用人单位可相互转化，相互影响。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 xml:space="preserve">    潜在用人单位，是指未与中心签订过服务合同或协议，或者曾与中心签订过服务合同或协议但服务终止的单位，在未来有发展和合作机会或意愿的服务购买方。显在用人单位，是指已与中心签订服务合同或协议，且在服务期内的服务购买方。在中心的日常工作中，主要是围绕与显在用人单位关系的建立和维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二、关系的建立与管理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不管是潜在用人单位还是显在用人单位，其来源主要是通过转介、用人单位主动联系、中心主动联系等途径建立初步的关系。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关系建立的步骤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1.做好会谈的准备并拟定初次会谈的提纲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为了顺利进行会谈，事前的准备工作非常重要。准备工作主要包括：资料准备和拟定会谈提纲。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1.1在资料准备方面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主要负责人在与用人单位会谈之前要做好相关的资料准备工作，主要包括1）事先研读用人单位及其主要对接人的相关资料；2）了解其是否购买过社工服务，如购买过则需要了解以前的服务合作情况，以便在会谈时有的放矢与其沟通交流，避免由于不了解情况而让用人单位有不被重视的感觉；3）了解用人单位及其主要对接人是否有特殊事项需要谨慎小心处理，做好预防工作；4）如条件允许可事先走访服务区域，更加深入的了解；5）其他利于会谈及建立关系的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1.2在拟定提纲方面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提纲内容可参考如下：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介绍中心和中心的优势和经验，以及自我介绍；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简要说明会谈的目的和内容，以及双方的角色和责任；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征询用人单位对会谈安排的意见；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了解对机构和合作的期望；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询问用人单位是否有需要紧急协助处理事项，以便提供及时的协助。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会谈主要负责人在会谈中，需要灵活处理上述谈话的内容，会谈的形式有面谈、电话联系等。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2.会谈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是关系建立的重要工作和环节，同时也是一种有意识、有目标的人际互动。会谈的主要任务有：1）界定用人单位的需求；2）了解用人单位对中心的看法；3）了解用人单位期望达到的目标；4）澄清角色期望和责任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会谈中主要用到的技巧有主动介绍自己及中心、沟通、倾听等。其次在会谈中还要注意回应用人单位，其方法有：1）对用人单位的想法与反应有透彻的了解；2）将自己与用人单位融合；3）敏锐地感觉用人单位的各种反应；4）向用人单位表达愿意协助或合作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3.预估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预估的任务主要是要再次界定并确认用人单位的需求，对照中心的功能和实际情况看是否能够处理，通过了解用人单位对需求的看法，看用人单位是否愿意由中心协助，经过一系列的讨论、磋商来形成对需求的共同看法，形成具体的目标，最为工作的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4.建立初步关系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要与用人单位建立良好关系，需要注意：1）与用人单位准确沟通想法和感受；2）与用人单位沟通相互之前的资料；3）沟通充满亲切感和关怀；4）与用人单位建立信任关系。同时在建议关系需要注意一些技巧，如同感、诚恳、尊重、积极主动等，良好地运用以上的技巧，有助于与用人单位建立起一个良好的工作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b/>
          <w:bCs/>
          <w:sz w:val="24"/>
          <w:szCs w:val="24"/>
          <w:lang w:val="en-US" w:eastAsia="zh-CN"/>
        </w:rPr>
        <w:t>5.决定关系进程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在接触和面谈后，双方要决定下一步需要采取的步骤，决定有以下几种可能：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5.1终止关系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在完成对需求界定的任务后，中心需要做出一项决定，即终止关系还是继续关系。这要考虑到机构的功能能否满足用人单位的需求。当如下情况时，可考虑终止关系。（需注意终止关系不是完全断绝关系，需要作为潜在关系进行维护）</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80" w:leftChars="0" w:right="0" w:rightChars="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用人单位或其需求不在中心的职责、使命或功能范围之内；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80" w:leftChars="0" w:right="0" w:rightChars="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用人单位不愿意接受服务，中心的功能不符合用人单位的需求或已解决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并满足需求；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80" w:leftChars="0" w:right="0" w:rightChars="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用人单位对需求或问题的看法和期望与中心所能提供的服务不符；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80" w:leftChars="0" w:right="0" w:rightChars="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其他不可控因素，不得不终止关系。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必须要注意，即使做出终结关系的决定，也有帮助用人单位去获得其他机会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的责任。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5.2转介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转介可以是正式转介，也可以是非正式转介。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5.3进入下一阶段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如果用人单位和中心对需求有共识，用人单位又愿意有中心提供协助，那么将进入正式建立关系的阶段。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6.通过正规流程签订合作协议，确立正式关系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经过以上过程，中心与用人单位双方对各自有了一个基本的了解和认识，此时，中心与用人单位通过正规流程，签订服务合同或协议，主要目的在于双方有一个目标与约束，以便使后续工作富有成效。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（二）关系的维护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对于潜在的用人单位的关系维护，主要是通过电话回访、节日慰问、信息推送、或邀请参观交流等方式进行关系维护，以便之后有助于发展为显在用人单位。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对显在用人单位的关系维护，主要是通过加强沟通与交流，互通信息，加深了解和认识来做好关系的维护，具体主要是通过以下方式进行：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1.对接用人单位层级安排</w:t>
      </w:r>
    </w:p>
    <w:tbl>
      <w:tblPr>
        <w:tblStyle w:val="10"/>
        <w:tblW w:w="8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3375"/>
        <w:gridCol w:w="208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widowControl/>
              <w:adjustRightInd w:val="0"/>
              <w:snapToGrid w:val="0"/>
              <w:spacing w:line="276" w:lineRule="auto"/>
              <w:rPr>
                <w:rFonts w:hint="eastAsia" w:ascii="宋体" w:cs="宋体"/>
                <w:b/>
                <w:sz w:val="24"/>
                <w:szCs w:val="24"/>
              </w:rPr>
            </w:pPr>
            <w:r>
              <w:rPr>
                <w:rFonts w:hint="eastAsia" w:ascii="宋体" w:cs="宋体"/>
                <w:b/>
                <w:sz w:val="24"/>
                <w:szCs w:val="24"/>
              </w:rPr>
              <w:t>对接人员</w:t>
            </w:r>
          </w:p>
        </w:tc>
        <w:tc>
          <w:tcPr>
            <w:tcW w:w="3375" w:type="dxa"/>
          </w:tcPr>
          <w:p>
            <w:pPr>
              <w:widowControl/>
              <w:adjustRightInd w:val="0"/>
              <w:snapToGrid w:val="0"/>
              <w:spacing w:line="276" w:lineRule="auto"/>
              <w:rPr>
                <w:rFonts w:hint="eastAsia" w:ascii="宋体" w:cs="宋体"/>
                <w:b/>
                <w:sz w:val="24"/>
                <w:szCs w:val="24"/>
              </w:rPr>
            </w:pPr>
            <w:r>
              <w:rPr>
                <w:rFonts w:hint="eastAsia" w:ascii="宋体" w:cs="宋体"/>
                <w:b/>
                <w:sz w:val="24"/>
                <w:szCs w:val="24"/>
              </w:rPr>
              <w:t>对接用人单位层级</w:t>
            </w:r>
          </w:p>
        </w:tc>
        <w:tc>
          <w:tcPr>
            <w:tcW w:w="2085" w:type="dxa"/>
          </w:tcPr>
          <w:p>
            <w:pPr>
              <w:widowControl/>
              <w:adjustRightInd w:val="0"/>
              <w:snapToGrid w:val="0"/>
              <w:spacing w:line="276" w:lineRule="auto"/>
              <w:rPr>
                <w:rFonts w:hint="eastAsia" w:ascii="宋体" w:cs="宋体"/>
                <w:b/>
                <w:sz w:val="24"/>
                <w:szCs w:val="24"/>
              </w:rPr>
            </w:pPr>
            <w:r>
              <w:rPr>
                <w:rFonts w:hint="eastAsia" w:ascii="宋体" w:cs="宋体"/>
                <w:b/>
                <w:sz w:val="24"/>
                <w:szCs w:val="24"/>
              </w:rPr>
              <w:t>对接用人单位频次</w:t>
            </w:r>
          </w:p>
        </w:tc>
        <w:tc>
          <w:tcPr>
            <w:tcW w:w="795" w:type="dxa"/>
          </w:tcPr>
          <w:p>
            <w:pPr>
              <w:widowControl/>
              <w:adjustRightInd w:val="0"/>
              <w:snapToGrid w:val="0"/>
              <w:spacing w:line="276" w:lineRule="auto"/>
              <w:rPr>
                <w:rFonts w:hint="eastAsia" w:ascii="宋体" w:cs="宋体"/>
                <w:b/>
                <w:sz w:val="24"/>
                <w:szCs w:val="24"/>
              </w:rPr>
            </w:pPr>
            <w:r>
              <w:rPr>
                <w:rFonts w:hint="eastAsia" w:asci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widowControl/>
              <w:adjustRightInd w:val="0"/>
              <w:snapToGrid w:val="0"/>
              <w:spacing w:line="276" w:lineRule="auto"/>
              <w:rPr>
                <w:rFonts w:hint="eastAsia" w:ascii="宋体" w:cs="宋体"/>
                <w:sz w:val="24"/>
                <w:szCs w:val="24"/>
              </w:rPr>
            </w:pPr>
            <w:r>
              <w:rPr>
                <w:rFonts w:hint="eastAsia" w:ascii="宋体" w:cs="宋体"/>
                <w:sz w:val="24"/>
                <w:szCs w:val="24"/>
              </w:rPr>
              <w:t>理事会成员</w:t>
            </w:r>
          </w:p>
        </w:tc>
        <w:tc>
          <w:tcPr>
            <w:tcW w:w="3375" w:type="dxa"/>
          </w:tcPr>
          <w:p>
            <w:pPr>
              <w:widowControl/>
              <w:adjustRightInd w:val="0"/>
              <w:snapToGrid w:val="0"/>
              <w:spacing w:line="276" w:lineRule="auto"/>
              <w:rPr>
                <w:rFonts w:hint="eastAsia" w:ascii="宋体" w:cs="宋体"/>
                <w:sz w:val="24"/>
                <w:szCs w:val="24"/>
              </w:rPr>
            </w:pPr>
            <w:r>
              <w:rPr>
                <w:rFonts w:hint="eastAsia" w:ascii="宋体" w:cs="宋体"/>
                <w:sz w:val="24"/>
                <w:szCs w:val="24"/>
              </w:rPr>
              <w:t>镇街党委、局长或以上级别</w:t>
            </w:r>
          </w:p>
        </w:tc>
        <w:tc>
          <w:tcPr>
            <w:tcW w:w="2085" w:type="dxa"/>
          </w:tcPr>
          <w:p>
            <w:pPr>
              <w:widowControl/>
              <w:adjustRightInd w:val="0"/>
              <w:snapToGrid w:val="0"/>
              <w:spacing w:line="276" w:lineRule="auto"/>
              <w:rPr>
                <w:rFonts w:hint="eastAsia" w:ascii="宋体" w:cs="宋体"/>
                <w:sz w:val="24"/>
                <w:szCs w:val="24"/>
              </w:rPr>
            </w:pPr>
            <w:r>
              <w:rPr>
                <w:rFonts w:hint="eastAsia" w:ascii="宋体" w:cs="宋体"/>
                <w:sz w:val="24"/>
                <w:szCs w:val="24"/>
              </w:rPr>
              <w:t>每年一次</w:t>
            </w:r>
          </w:p>
        </w:tc>
        <w:tc>
          <w:tcPr>
            <w:tcW w:w="795" w:type="dxa"/>
          </w:tcPr>
          <w:p>
            <w:pPr>
              <w:widowControl/>
              <w:adjustRightInd w:val="0"/>
              <w:snapToGrid w:val="0"/>
              <w:spacing w:line="276" w:lineRule="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widowControl/>
              <w:adjustRightInd w:val="0"/>
              <w:snapToGrid w:val="0"/>
              <w:spacing w:line="276" w:lineRule="auto"/>
              <w:rPr>
                <w:rFonts w:hint="eastAsia" w:ascii="宋体" w:cs="宋体"/>
                <w:sz w:val="24"/>
                <w:szCs w:val="24"/>
              </w:rPr>
            </w:pPr>
            <w:r>
              <w:rPr>
                <w:rFonts w:hint="eastAsia" w:ascii="宋体" w:cs="宋体"/>
                <w:sz w:val="24"/>
                <w:szCs w:val="24"/>
              </w:rPr>
              <w:t>总干事、副总干事</w:t>
            </w:r>
          </w:p>
        </w:tc>
        <w:tc>
          <w:tcPr>
            <w:tcW w:w="3375" w:type="dxa"/>
          </w:tcPr>
          <w:p>
            <w:pPr>
              <w:widowControl/>
              <w:adjustRightInd w:val="0"/>
              <w:snapToGrid w:val="0"/>
              <w:spacing w:line="276" w:lineRule="auto"/>
              <w:rPr>
                <w:rFonts w:hint="eastAsia" w:ascii="宋体" w:cs="宋体"/>
                <w:sz w:val="24"/>
                <w:szCs w:val="24"/>
              </w:rPr>
            </w:pPr>
            <w:r>
              <w:rPr>
                <w:rFonts w:hint="eastAsia" w:ascii="宋体" w:cs="宋体"/>
                <w:sz w:val="24"/>
                <w:szCs w:val="24"/>
              </w:rPr>
              <w:t>镇街党委、局长、部门负责人级别</w:t>
            </w:r>
          </w:p>
        </w:tc>
        <w:tc>
          <w:tcPr>
            <w:tcW w:w="2085" w:type="dxa"/>
          </w:tcPr>
          <w:p>
            <w:pPr>
              <w:widowControl/>
              <w:adjustRightInd w:val="0"/>
              <w:snapToGrid w:val="0"/>
              <w:spacing w:line="276" w:lineRule="auto"/>
              <w:rPr>
                <w:rFonts w:hint="eastAsia" w:ascii="宋体" w:cs="宋体"/>
                <w:sz w:val="24"/>
                <w:szCs w:val="24"/>
              </w:rPr>
            </w:pPr>
            <w:r>
              <w:rPr>
                <w:rFonts w:hint="eastAsia" w:ascii="宋体" w:cs="宋体"/>
                <w:sz w:val="24"/>
                <w:szCs w:val="24"/>
              </w:rPr>
              <w:t>至少每年一次</w:t>
            </w:r>
          </w:p>
        </w:tc>
        <w:tc>
          <w:tcPr>
            <w:tcW w:w="795" w:type="dxa"/>
          </w:tcPr>
          <w:p>
            <w:pPr>
              <w:widowControl/>
              <w:adjustRightInd w:val="0"/>
              <w:snapToGrid w:val="0"/>
              <w:spacing w:line="276" w:lineRule="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4" w:type="dxa"/>
          </w:tcPr>
          <w:p>
            <w:pPr>
              <w:widowControl/>
              <w:adjustRightInd w:val="0"/>
              <w:snapToGrid w:val="0"/>
              <w:spacing w:line="276" w:lineRule="auto"/>
              <w:rPr>
                <w:rFonts w:hint="eastAsia" w:ascii="宋体" w:cs="宋体"/>
                <w:sz w:val="24"/>
                <w:szCs w:val="24"/>
              </w:rPr>
            </w:pPr>
            <w:r>
              <w:rPr>
                <w:rFonts w:hint="eastAsia" w:ascii="宋体" w:cs="宋体"/>
                <w:sz w:val="24"/>
                <w:szCs w:val="24"/>
              </w:rPr>
              <w:t>服务部、项目部、办公室</w:t>
            </w:r>
          </w:p>
        </w:tc>
        <w:tc>
          <w:tcPr>
            <w:tcW w:w="3375" w:type="dxa"/>
          </w:tcPr>
          <w:p>
            <w:pPr>
              <w:widowControl/>
              <w:adjustRightInd w:val="0"/>
              <w:snapToGrid w:val="0"/>
              <w:spacing w:line="276" w:lineRule="auto"/>
              <w:rPr>
                <w:rFonts w:hint="eastAsia" w:ascii="宋体" w:cs="宋体"/>
                <w:sz w:val="24"/>
                <w:szCs w:val="24"/>
              </w:rPr>
            </w:pPr>
            <w:r>
              <w:rPr>
                <w:rFonts w:hint="eastAsia" w:ascii="宋体" w:cs="宋体"/>
                <w:sz w:val="24"/>
                <w:szCs w:val="24"/>
              </w:rPr>
              <w:t>镇街局长、部门负责人级别、用人单位对接办事员、社区干部等</w:t>
            </w:r>
          </w:p>
        </w:tc>
        <w:tc>
          <w:tcPr>
            <w:tcW w:w="2085" w:type="dxa"/>
          </w:tcPr>
          <w:p>
            <w:pPr>
              <w:widowControl/>
              <w:adjustRightInd w:val="0"/>
              <w:snapToGrid w:val="0"/>
              <w:spacing w:line="276" w:lineRule="auto"/>
              <w:rPr>
                <w:rFonts w:hint="eastAsia" w:ascii="宋体" w:cs="宋体"/>
                <w:sz w:val="24"/>
                <w:szCs w:val="24"/>
              </w:rPr>
            </w:pPr>
            <w:r>
              <w:rPr>
                <w:rFonts w:hint="eastAsia" w:ascii="宋体" w:cs="宋体"/>
                <w:sz w:val="24"/>
                <w:szCs w:val="24"/>
              </w:rPr>
              <w:t>至少半年一次</w:t>
            </w:r>
          </w:p>
        </w:tc>
        <w:tc>
          <w:tcPr>
            <w:tcW w:w="795" w:type="dxa"/>
          </w:tcPr>
          <w:p>
            <w:pPr>
              <w:widowControl/>
              <w:adjustRightInd w:val="0"/>
              <w:snapToGrid w:val="0"/>
              <w:spacing w:line="276" w:lineRule="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widowControl/>
              <w:adjustRightInd w:val="0"/>
              <w:snapToGrid w:val="0"/>
              <w:spacing w:line="276" w:lineRule="auto"/>
              <w:rPr>
                <w:rFonts w:hint="eastAsia" w:ascii="宋体" w:cs="宋体"/>
                <w:sz w:val="24"/>
                <w:szCs w:val="24"/>
              </w:rPr>
            </w:pPr>
            <w:r>
              <w:rPr>
                <w:rFonts w:hint="eastAsia" w:ascii="宋体" w:cs="宋体"/>
                <w:sz w:val="24"/>
                <w:szCs w:val="24"/>
              </w:rPr>
              <w:t>上级督导</w:t>
            </w:r>
          </w:p>
        </w:tc>
        <w:tc>
          <w:tcPr>
            <w:tcW w:w="3375" w:type="dxa"/>
          </w:tcPr>
          <w:p>
            <w:pPr>
              <w:widowControl/>
              <w:adjustRightInd w:val="0"/>
              <w:snapToGrid w:val="0"/>
              <w:spacing w:line="276" w:lineRule="auto"/>
              <w:rPr>
                <w:rFonts w:hint="eastAsia" w:ascii="宋体" w:cs="宋体"/>
                <w:sz w:val="24"/>
                <w:szCs w:val="24"/>
              </w:rPr>
            </w:pPr>
            <w:r>
              <w:rPr>
                <w:rFonts w:hint="eastAsia" w:ascii="宋体" w:cs="宋体"/>
                <w:sz w:val="24"/>
                <w:szCs w:val="24"/>
              </w:rPr>
              <w:t>按实际需要陪同走访</w:t>
            </w:r>
          </w:p>
        </w:tc>
        <w:tc>
          <w:tcPr>
            <w:tcW w:w="2085" w:type="dxa"/>
          </w:tcPr>
          <w:p>
            <w:pPr>
              <w:widowControl/>
              <w:adjustRightInd w:val="0"/>
              <w:snapToGrid w:val="0"/>
              <w:spacing w:line="276" w:lineRule="auto"/>
              <w:rPr>
                <w:rFonts w:hint="eastAsia" w:ascii="宋体" w:cs="宋体"/>
                <w:sz w:val="24"/>
                <w:szCs w:val="24"/>
              </w:rPr>
            </w:pPr>
            <w:r>
              <w:rPr>
                <w:rFonts w:hint="eastAsia" w:ascii="宋体" w:cs="宋体"/>
                <w:sz w:val="24"/>
                <w:szCs w:val="24"/>
              </w:rPr>
              <w:t>按实际需要陪同走访</w:t>
            </w:r>
          </w:p>
        </w:tc>
        <w:tc>
          <w:tcPr>
            <w:tcW w:w="795" w:type="dxa"/>
          </w:tcPr>
          <w:p>
            <w:pPr>
              <w:widowControl/>
              <w:adjustRightInd w:val="0"/>
              <w:snapToGrid w:val="0"/>
              <w:spacing w:line="276" w:lineRule="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widowControl/>
              <w:adjustRightInd w:val="0"/>
              <w:snapToGrid w:val="0"/>
              <w:spacing w:line="276" w:lineRule="auto"/>
              <w:rPr>
                <w:rFonts w:hint="eastAsia" w:ascii="宋体" w:cs="宋体"/>
                <w:sz w:val="24"/>
                <w:szCs w:val="24"/>
              </w:rPr>
            </w:pPr>
            <w:r>
              <w:rPr>
                <w:rFonts w:hint="eastAsia" w:ascii="宋体" w:cs="宋体"/>
                <w:sz w:val="24"/>
                <w:szCs w:val="24"/>
              </w:rPr>
              <w:t>驻点社工</w:t>
            </w:r>
            <w:r>
              <w:rPr>
                <w:rFonts w:hint="eastAsia" w:ascii="宋体" w:cs="宋体"/>
                <w:sz w:val="24"/>
                <w:szCs w:val="24"/>
                <w:lang w:val="en-US" w:eastAsia="zh-CN"/>
              </w:rPr>
              <w:t>/负责人</w:t>
            </w:r>
          </w:p>
        </w:tc>
        <w:tc>
          <w:tcPr>
            <w:tcW w:w="3375" w:type="dxa"/>
          </w:tcPr>
          <w:p>
            <w:pPr>
              <w:widowControl/>
              <w:adjustRightInd w:val="0"/>
              <w:snapToGrid w:val="0"/>
              <w:spacing w:line="276" w:lineRule="auto"/>
              <w:rPr>
                <w:rFonts w:hint="eastAsia" w:ascii="宋体" w:cs="宋体"/>
                <w:sz w:val="24"/>
                <w:szCs w:val="24"/>
              </w:rPr>
            </w:pPr>
            <w:r>
              <w:rPr>
                <w:rFonts w:hint="eastAsia" w:ascii="宋体" w:cs="宋体"/>
                <w:sz w:val="24"/>
                <w:szCs w:val="24"/>
                <w:lang w:val="en-US" w:eastAsia="zh-CN"/>
              </w:rPr>
              <w:t>日常</w:t>
            </w:r>
            <w:r>
              <w:rPr>
                <w:rFonts w:hint="eastAsia" w:ascii="宋体" w:cs="宋体"/>
                <w:sz w:val="24"/>
                <w:szCs w:val="24"/>
              </w:rPr>
              <w:t>对接办事员及领导</w:t>
            </w:r>
          </w:p>
        </w:tc>
        <w:tc>
          <w:tcPr>
            <w:tcW w:w="2085" w:type="dxa"/>
          </w:tcPr>
          <w:p>
            <w:pPr>
              <w:widowControl/>
              <w:adjustRightInd w:val="0"/>
              <w:snapToGrid w:val="0"/>
              <w:spacing w:line="276" w:lineRule="auto"/>
              <w:rPr>
                <w:rFonts w:hint="eastAsia" w:ascii="宋体" w:cs="宋体"/>
                <w:sz w:val="24"/>
                <w:szCs w:val="24"/>
              </w:rPr>
            </w:pPr>
            <w:r>
              <w:rPr>
                <w:rFonts w:hint="eastAsia" w:ascii="宋体" w:cs="宋体"/>
                <w:sz w:val="24"/>
                <w:szCs w:val="24"/>
              </w:rPr>
              <w:t>日常对接</w:t>
            </w:r>
            <w:r>
              <w:rPr>
                <w:rFonts w:hint="eastAsia" w:ascii="宋体" w:cs="宋体"/>
                <w:sz w:val="24"/>
                <w:szCs w:val="24"/>
                <w:lang w:eastAsia="zh-CN"/>
              </w:rPr>
              <w:t>，</w:t>
            </w:r>
            <w:r>
              <w:rPr>
                <w:rFonts w:hint="eastAsia" w:ascii="宋体" w:cs="宋体"/>
                <w:sz w:val="24"/>
                <w:szCs w:val="24"/>
                <w:lang w:val="en-US" w:eastAsia="zh-CN"/>
              </w:rPr>
              <w:t>具体详见与用人单位的沟通机制</w:t>
            </w:r>
          </w:p>
        </w:tc>
        <w:tc>
          <w:tcPr>
            <w:tcW w:w="795" w:type="dxa"/>
          </w:tcPr>
          <w:p>
            <w:pPr>
              <w:widowControl/>
              <w:adjustRightInd w:val="0"/>
              <w:snapToGrid w:val="0"/>
              <w:spacing w:line="276" w:lineRule="auto"/>
              <w:rPr>
                <w:rFonts w:hint="eastAsia" w:ascii="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2.关系维护的途径</w:t>
      </w:r>
    </w:p>
    <w:tbl>
      <w:tblPr>
        <w:tblStyle w:val="10"/>
        <w:tblW w:w="84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1111"/>
        <w:gridCol w:w="383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40" w:type="dxa"/>
          </w:tcPr>
          <w:p>
            <w:pPr>
              <w:rPr>
                <w:rFonts w:ascii="宋体" w:hAnsi="宋体" w:cs="MingLiU"/>
                <w:b/>
                <w:sz w:val="24"/>
                <w:szCs w:val="24"/>
              </w:rPr>
            </w:pPr>
            <w:r>
              <w:rPr>
                <w:rFonts w:hint="eastAsia" w:ascii="宋体" w:hAnsi="宋体" w:cs="MingLiU"/>
                <w:b/>
                <w:sz w:val="24"/>
                <w:szCs w:val="24"/>
              </w:rPr>
              <w:t>序号</w:t>
            </w:r>
          </w:p>
        </w:tc>
        <w:tc>
          <w:tcPr>
            <w:tcW w:w="1111" w:type="dxa"/>
          </w:tcPr>
          <w:p>
            <w:pPr>
              <w:rPr>
                <w:rFonts w:hint="eastAsia" w:ascii="宋体" w:hAnsi="宋体" w:eastAsia="宋体" w:cs="MingLiU"/>
                <w:b/>
                <w:sz w:val="24"/>
                <w:szCs w:val="24"/>
                <w:lang w:eastAsia="zh-CN"/>
              </w:rPr>
            </w:pPr>
            <w:r>
              <w:rPr>
                <w:rFonts w:hint="eastAsia" w:ascii="宋体" w:hAnsi="宋体" w:cs="MingLiU"/>
                <w:b/>
                <w:sz w:val="24"/>
                <w:szCs w:val="24"/>
                <w:lang w:val="en-US" w:eastAsia="zh-CN"/>
              </w:rPr>
              <w:t>途径</w:t>
            </w:r>
          </w:p>
        </w:tc>
        <w:tc>
          <w:tcPr>
            <w:tcW w:w="3834" w:type="dxa"/>
          </w:tcPr>
          <w:p>
            <w:pPr>
              <w:rPr>
                <w:rFonts w:ascii="宋体" w:hAnsi="宋体" w:cs="MingLiU"/>
                <w:b/>
                <w:sz w:val="24"/>
                <w:szCs w:val="24"/>
              </w:rPr>
            </w:pPr>
            <w:r>
              <w:rPr>
                <w:rFonts w:hint="eastAsia" w:ascii="宋体" w:hAnsi="宋体" w:cs="MingLiU"/>
                <w:b/>
                <w:sz w:val="24"/>
                <w:szCs w:val="24"/>
              </w:rPr>
              <w:t>具体内容</w:t>
            </w:r>
          </w:p>
        </w:tc>
        <w:tc>
          <w:tcPr>
            <w:tcW w:w="2775" w:type="dxa"/>
          </w:tcPr>
          <w:p>
            <w:pPr>
              <w:rPr>
                <w:rFonts w:hint="eastAsia" w:ascii="宋体" w:hAnsi="宋体" w:eastAsia="宋体" w:cs="MingLiU"/>
                <w:b/>
                <w:sz w:val="24"/>
                <w:szCs w:val="24"/>
                <w:lang w:val="en-US" w:eastAsia="zh-CN"/>
              </w:rPr>
            </w:pPr>
            <w:r>
              <w:rPr>
                <w:rFonts w:hint="eastAsia" w:ascii="宋体" w:hAnsi="宋体" w:cs="MingLiU"/>
                <w:b/>
                <w:sz w:val="24"/>
                <w:szCs w:val="24"/>
                <w:lang w:val="en-US" w:eastAsia="zh-CN"/>
              </w:rPr>
              <w:t>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1" w:hRule="atLeast"/>
        </w:trPr>
        <w:tc>
          <w:tcPr>
            <w:tcW w:w="740" w:type="dxa"/>
          </w:tcPr>
          <w:p>
            <w:pPr>
              <w:rPr>
                <w:rFonts w:ascii="宋体" w:hAnsi="宋体" w:cs="MingLiU"/>
                <w:sz w:val="24"/>
                <w:szCs w:val="24"/>
              </w:rPr>
            </w:pPr>
            <w:r>
              <w:rPr>
                <w:rFonts w:hint="eastAsia" w:ascii="宋体" w:hAnsi="宋体" w:cs="MingLiU"/>
                <w:sz w:val="24"/>
                <w:szCs w:val="24"/>
              </w:rPr>
              <w:t>1</w:t>
            </w:r>
          </w:p>
        </w:tc>
        <w:tc>
          <w:tcPr>
            <w:tcW w:w="1111" w:type="dxa"/>
          </w:tcPr>
          <w:p>
            <w:pPr>
              <w:rPr>
                <w:rFonts w:ascii="宋体" w:hAnsi="宋体" w:cs="MingLiU"/>
                <w:sz w:val="24"/>
                <w:szCs w:val="24"/>
              </w:rPr>
            </w:pPr>
            <w:r>
              <w:rPr>
                <w:rFonts w:hint="eastAsia" w:ascii="宋体" w:hAnsi="宋体" w:cs="MingLiU"/>
                <w:sz w:val="24"/>
                <w:szCs w:val="24"/>
              </w:rPr>
              <w:t>工作汇报（正式）</w:t>
            </w:r>
          </w:p>
        </w:tc>
        <w:tc>
          <w:tcPr>
            <w:tcW w:w="3834" w:type="dxa"/>
          </w:tcPr>
          <w:p>
            <w:pPr>
              <w:rPr>
                <w:rFonts w:hint="eastAsia" w:ascii="宋体" w:hAnsi="宋体" w:cs="MingLiU"/>
                <w:sz w:val="24"/>
                <w:szCs w:val="24"/>
              </w:rPr>
            </w:pPr>
            <w:r>
              <w:rPr>
                <w:rFonts w:hint="eastAsia" w:ascii="宋体" w:hAnsi="宋体" w:cs="MingLiU"/>
                <w:sz w:val="24"/>
                <w:szCs w:val="24"/>
              </w:rPr>
              <w:t>1.年终或年底由驻点负责人约定时间就驻点工作向主管单位进行汇报，提交阶段性工作总结，视情况提交PPT，机构管理人员或上级督导陪同汇报；</w:t>
            </w:r>
          </w:p>
          <w:p>
            <w:pPr>
              <w:rPr>
                <w:rFonts w:ascii="宋体" w:hAnsi="宋体" w:cs="MingLiU"/>
                <w:sz w:val="24"/>
                <w:szCs w:val="24"/>
              </w:rPr>
            </w:pPr>
            <w:r>
              <w:rPr>
                <w:rFonts w:hint="eastAsia" w:ascii="宋体" w:hAnsi="宋体" w:cs="MingLiU"/>
                <w:sz w:val="24"/>
                <w:szCs w:val="24"/>
              </w:rPr>
              <w:t>2.日常工作汇报由驻点社工根据用人单位需要不定期进行，视情况提交工作总结；</w:t>
            </w:r>
          </w:p>
          <w:p>
            <w:pPr>
              <w:rPr>
                <w:rFonts w:ascii="宋体" w:hAnsi="宋体" w:cs="MingLiU"/>
                <w:sz w:val="24"/>
                <w:szCs w:val="24"/>
              </w:rPr>
            </w:pPr>
            <w:r>
              <w:rPr>
                <w:rFonts w:hint="eastAsia" w:ascii="宋体" w:hAnsi="宋体" w:cs="MingLiU"/>
                <w:sz w:val="24"/>
                <w:szCs w:val="24"/>
              </w:rPr>
              <w:t>3.汇报后相关工作人员填写《沟通记录表》，并存档保管。</w:t>
            </w:r>
          </w:p>
        </w:tc>
        <w:tc>
          <w:tcPr>
            <w:tcW w:w="2775" w:type="dxa"/>
          </w:tcPr>
          <w:p>
            <w:pPr>
              <w:rPr>
                <w:rFonts w:ascii="宋体" w:hAnsi="宋体" w:cs="MingLiU"/>
                <w:sz w:val="24"/>
                <w:szCs w:val="24"/>
              </w:rPr>
            </w:pPr>
            <w:r>
              <w:rPr>
                <w:rFonts w:hint="eastAsia" w:ascii="宋体" w:hAnsi="宋体" w:cs="MingLiU"/>
                <w:sz w:val="24"/>
                <w:szCs w:val="24"/>
              </w:rPr>
              <w:t>1、便于相关领导了解驻点社工服务进展情况；</w:t>
            </w:r>
          </w:p>
          <w:p>
            <w:pPr>
              <w:rPr>
                <w:rFonts w:ascii="宋体" w:hAnsi="宋体" w:cs="MingLiU"/>
                <w:sz w:val="24"/>
                <w:szCs w:val="24"/>
              </w:rPr>
            </w:pPr>
            <w:r>
              <w:rPr>
                <w:rFonts w:hint="eastAsia" w:ascii="宋体" w:hAnsi="宋体" w:cs="MingLiU"/>
                <w:sz w:val="24"/>
                <w:szCs w:val="24"/>
              </w:rPr>
              <w:t>2、便于机构寻求镇街的协助与支持；</w:t>
            </w:r>
          </w:p>
          <w:p>
            <w:pPr>
              <w:rPr>
                <w:rFonts w:hint="eastAsia" w:ascii="宋体" w:hAnsi="宋体" w:cs="MingLiU"/>
                <w:sz w:val="24"/>
                <w:szCs w:val="24"/>
              </w:rPr>
            </w:pPr>
            <w:r>
              <w:rPr>
                <w:rFonts w:hint="eastAsia" w:ascii="宋体" w:hAnsi="宋体" w:cs="MingLiU"/>
                <w:sz w:val="24"/>
                <w:szCs w:val="24"/>
              </w:rPr>
              <w:t>3、透过工作汇报，增加主管单位对社工工作的理解；</w:t>
            </w:r>
          </w:p>
          <w:p>
            <w:pPr>
              <w:rPr>
                <w:rFonts w:ascii="宋体" w:hAnsi="宋体" w:cs="MingLiU"/>
                <w:sz w:val="24"/>
                <w:szCs w:val="24"/>
              </w:rPr>
            </w:pPr>
            <w:r>
              <w:rPr>
                <w:rFonts w:hint="eastAsia" w:ascii="宋体" w:hAnsi="宋体" w:cs="MingLiU"/>
                <w:sz w:val="24"/>
                <w:szCs w:val="24"/>
              </w:rPr>
              <w:t>4、便于驻点社工寻求用人单位支持和协助。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740" w:type="dxa"/>
          </w:tcPr>
          <w:p>
            <w:pPr>
              <w:rPr>
                <w:rFonts w:ascii="宋体" w:hAnsi="宋体" w:cs="MingLiU"/>
                <w:sz w:val="24"/>
                <w:szCs w:val="24"/>
              </w:rPr>
            </w:pPr>
            <w:r>
              <w:rPr>
                <w:rFonts w:hint="eastAsia" w:ascii="宋体" w:hAnsi="宋体" w:cs="MingLiU"/>
                <w:sz w:val="24"/>
                <w:szCs w:val="24"/>
              </w:rPr>
              <w:t>2</w:t>
            </w:r>
          </w:p>
        </w:tc>
        <w:tc>
          <w:tcPr>
            <w:tcW w:w="1111" w:type="dxa"/>
          </w:tcPr>
          <w:p>
            <w:pPr>
              <w:rPr>
                <w:rFonts w:ascii="宋体" w:hAnsi="宋体" w:cs="MingLiU"/>
                <w:sz w:val="24"/>
                <w:szCs w:val="24"/>
              </w:rPr>
            </w:pPr>
            <w:r>
              <w:rPr>
                <w:rFonts w:hint="eastAsia" w:ascii="宋体" w:hAnsi="宋体" w:cs="MingLiU"/>
                <w:sz w:val="24"/>
                <w:szCs w:val="24"/>
              </w:rPr>
              <w:t>邀请参与服务（非正式）</w:t>
            </w:r>
          </w:p>
        </w:tc>
        <w:tc>
          <w:tcPr>
            <w:tcW w:w="3834" w:type="dxa"/>
          </w:tcPr>
          <w:p>
            <w:pPr>
              <w:rPr>
                <w:rFonts w:ascii="宋体" w:hAnsi="宋体" w:cs="MingLiU"/>
                <w:sz w:val="24"/>
                <w:szCs w:val="24"/>
              </w:rPr>
            </w:pPr>
            <w:r>
              <w:rPr>
                <w:rFonts w:hint="eastAsia" w:ascii="宋体" w:hAnsi="宋体" w:cs="MingLiU"/>
                <w:sz w:val="24"/>
                <w:szCs w:val="24"/>
              </w:rPr>
              <w:t>由驻点社工不定期邀请用人单位领导及工作人员以志愿者或观察者的方式参与社工服务</w:t>
            </w:r>
          </w:p>
        </w:tc>
        <w:tc>
          <w:tcPr>
            <w:tcW w:w="2775" w:type="dxa"/>
          </w:tcPr>
          <w:p>
            <w:pPr>
              <w:rPr>
                <w:rFonts w:ascii="宋体" w:hAnsi="宋体" w:cs="MingLiU"/>
                <w:sz w:val="24"/>
                <w:szCs w:val="24"/>
              </w:rPr>
            </w:pPr>
            <w:r>
              <w:rPr>
                <w:rFonts w:hint="eastAsia" w:ascii="宋体" w:hAnsi="宋体" w:cs="MingLiU"/>
                <w:sz w:val="24"/>
                <w:szCs w:val="24"/>
              </w:rPr>
              <w:t>透过服务参与，增加主管单位领导及工作人员对社工工作的理解和支持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trPr>
        <w:tc>
          <w:tcPr>
            <w:tcW w:w="740" w:type="dxa"/>
          </w:tcPr>
          <w:p>
            <w:pPr>
              <w:rPr>
                <w:rFonts w:ascii="宋体" w:hAnsi="宋体" w:cs="MingLiU"/>
                <w:sz w:val="24"/>
                <w:szCs w:val="24"/>
              </w:rPr>
            </w:pPr>
            <w:r>
              <w:rPr>
                <w:rFonts w:hint="eastAsia" w:ascii="宋体" w:hAnsi="宋体" w:cs="MingLiU"/>
                <w:sz w:val="24"/>
                <w:szCs w:val="24"/>
              </w:rPr>
              <w:t>3</w:t>
            </w:r>
          </w:p>
        </w:tc>
        <w:tc>
          <w:tcPr>
            <w:tcW w:w="1111" w:type="dxa"/>
          </w:tcPr>
          <w:p>
            <w:pPr>
              <w:rPr>
                <w:rFonts w:ascii="宋体" w:hAnsi="宋体" w:cs="MingLiU"/>
                <w:sz w:val="24"/>
                <w:szCs w:val="24"/>
              </w:rPr>
            </w:pPr>
            <w:r>
              <w:rPr>
                <w:rFonts w:hint="eastAsia" w:ascii="宋体" w:hAnsi="宋体" w:cs="MingLiU"/>
                <w:sz w:val="24"/>
                <w:szCs w:val="24"/>
              </w:rPr>
              <w:t>紧急沟通（紧急时刻）</w:t>
            </w:r>
          </w:p>
        </w:tc>
        <w:tc>
          <w:tcPr>
            <w:tcW w:w="3834" w:type="dxa"/>
          </w:tcPr>
          <w:p>
            <w:pPr>
              <w:rPr>
                <w:rFonts w:ascii="宋体" w:hAnsi="宋体" w:cs="MingLiU"/>
                <w:sz w:val="24"/>
                <w:szCs w:val="24"/>
              </w:rPr>
            </w:pPr>
            <w:r>
              <w:rPr>
                <w:rFonts w:hint="eastAsia" w:ascii="宋体" w:hAnsi="宋体" w:cs="MingLiU"/>
                <w:sz w:val="24"/>
                <w:szCs w:val="24"/>
              </w:rPr>
              <w:t>1.针对服务过程出现的紧急事态，由机构管理人员、上级督导、驻点负责人主动发起沟通。</w:t>
            </w:r>
          </w:p>
          <w:p>
            <w:pPr>
              <w:rPr>
                <w:rFonts w:ascii="宋体" w:hAnsi="宋体" w:cs="MingLiU"/>
                <w:sz w:val="24"/>
                <w:szCs w:val="24"/>
              </w:rPr>
            </w:pPr>
            <w:r>
              <w:rPr>
                <w:rFonts w:hint="eastAsia" w:ascii="宋体" w:hAnsi="宋体" w:cs="MingLiU"/>
                <w:sz w:val="24"/>
                <w:szCs w:val="24"/>
              </w:rPr>
              <w:t>2.沟通后相关工作人员须填写《沟通记录表》，并存档保管。</w:t>
            </w:r>
          </w:p>
        </w:tc>
        <w:tc>
          <w:tcPr>
            <w:tcW w:w="2775" w:type="dxa"/>
          </w:tcPr>
          <w:p>
            <w:pPr>
              <w:rPr>
                <w:rFonts w:ascii="宋体" w:hAnsi="宋体" w:cs="MingLiU"/>
                <w:sz w:val="24"/>
                <w:szCs w:val="24"/>
              </w:rPr>
            </w:pPr>
            <w:r>
              <w:rPr>
                <w:rFonts w:hint="eastAsia" w:ascii="宋体" w:hAnsi="宋体" w:cs="MingLiU"/>
                <w:sz w:val="24"/>
                <w:szCs w:val="24"/>
              </w:rPr>
              <w:t>及时处理紧急事件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3" w:hRule="atLeast"/>
        </w:trPr>
        <w:tc>
          <w:tcPr>
            <w:tcW w:w="740" w:type="dxa"/>
          </w:tcPr>
          <w:p>
            <w:pPr>
              <w:rPr>
                <w:rFonts w:ascii="宋体" w:hAnsi="宋体" w:cs="MingLiU"/>
                <w:sz w:val="24"/>
                <w:szCs w:val="24"/>
              </w:rPr>
            </w:pPr>
            <w:r>
              <w:rPr>
                <w:rFonts w:hint="eastAsia" w:ascii="宋体" w:hAnsi="宋体" w:cs="MingLiU"/>
                <w:sz w:val="24"/>
                <w:szCs w:val="24"/>
              </w:rPr>
              <w:t>4</w:t>
            </w:r>
          </w:p>
        </w:tc>
        <w:tc>
          <w:tcPr>
            <w:tcW w:w="1111" w:type="dxa"/>
          </w:tcPr>
          <w:p>
            <w:pPr>
              <w:rPr>
                <w:rFonts w:ascii="宋体" w:hAnsi="宋体" w:cs="MingLiU"/>
                <w:sz w:val="24"/>
                <w:szCs w:val="24"/>
              </w:rPr>
            </w:pPr>
            <w:r>
              <w:rPr>
                <w:rFonts w:hint="eastAsia" w:ascii="宋体" w:hAnsi="宋体" w:cs="MingLiU"/>
                <w:sz w:val="24"/>
                <w:szCs w:val="24"/>
              </w:rPr>
              <w:t>平时非正式沟通</w:t>
            </w:r>
          </w:p>
        </w:tc>
        <w:tc>
          <w:tcPr>
            <w:tcW w:w="3834" w:type="dxa"/>
          </w:tcPr>
          <w:p>
            <w:pPr>
              <w:rPr>
                <w:rFonts w:ascii="宋体" w:hAnsi="宋体" w:cs="MingLiU"/>
                <w:sz w:val="24"/>
                <w:szCs w:val="24"/>
              </w:rPr>
            </w:pPr>
            <w:r>
              <w:rPr>
                <w:rFonts w:hint="eastAsia" w:ascii="宋体" w:hAnsi="宋体" w:cs="MingLiU"/>
                <w:sz w:val="24"/>
                <w:szCs w:val="24"/>
              </w:rPr>
              <w:t>1.针对日常服务过程中需要报备的事件，由机构管理人员或驻点社工主动发起沟通。</w:t>
            </w:r>
          </w:p>
          <w:p>
            <w:pPr>
              <w:tabs>
                <w:tab w:val="left" w:pos="0"/>
              </w:tabs>
              <w:rPr>
                <w:rFonts w:ascii="宋体" w:hAnsi="宋体" w:cs="MingLiU"/>
                <w:sz w:val="24"/>
                <w:szCs w:val="24"/>
              </w:rPr>
            </w:pPr>
            <w:r>
              <w:rPr>
                <w:rFonts w:hint="eastAsia" w:ascii="宋体" w:hAnsi="宋体" w:cs="MingLiU"/>
                <w:sz w:val="24"/>
                <w:szCs w:val="24"/>
              </w:rPr>
              <w:t>2.沟通后相关工作人员按月填写《沟通记录表》，并存档保管。</w:t>
            </w:r>
          </w:p>
        </w:tc>
        <w:tc>
          <w:tcPr>
            <w:tcW w:w="2775" w:type="dxa"/>
          </w:tcPr>
          <w:p>
            <w:pPr>
              <w:rPr>
                <w:rFonts w:ascii="宋体" w:hAnsi="宋体" w:cs="MingLiU"/>
                <w:sz w:val="24"/>
                <w:szCs w:val="24"/>
              </w:rPr>
            </w:pPr>
            <w:r>
              <w:rPr>
                <w:rFonts w:hint="eastAsia" w:ascii="宋体" w:hAnsi="宋体" w:cs="MingLiU"/>
                <w:sz w:val="24"/>
                <w:szCs w:val="24"/>
              </w:rPr>
              <w:t>便利平时日常事务沟通</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spacing w:line="560" w:lineRule="exact"/>
        <w:ind w:firstLine="482" w:firstLineChars="200"/>
        <w:rPr>
          <w:rFonts w:hint="eastAsia" w:ascii="宋体" w:hAnsi="宋体"/>
          <w:b/>
          <w:bCs/>
          <w:sz w:val="24"/>
          <w:szCs w:val="24"/>
          <w:lang w:val="en-US"/>
        </w:rPr>
      </w:pPr>
      <w:r>
        <w:rPr>
          <w:rFonts w:hint="eastAsia" w:ascii="宋体" w:hAnsi="宋体" w:cs="宋体"/>
          <w:b/>
          <w:bCs/>
          <w:sz w:val="24"/>
          <w:szCs w:val="24"/>
          <w:lang w:val="en-US" w:eastAsia="zh-CN"/>
        </w:rPr>
        <w:t>3.</w:t>
      </w:r>
      <w:r>
        <w:rPr>
          <w:rFonts w:hint="eastAsia" w:ascii="宋体" w:hAnsi="宋体" w:cs="宋体"/>
          <w:b/>
          <w:bCs/>
          <w:sz w:val="24"/>
        </w:rPr>
        <w:t>意见</w:t>
      </w:r>
      <w:r>
        <w:rPr>
          <w:rFonts w:hint="eastAsia" w:ascii="宋体" w:hAnsi="宋体" w:cs="宋体"/>
          <w:b/>
          <w:bCs/>
          <w:sz w:val="24"/>
          <w:lang w:val="en-US" w:eastAsia="zh-CN"/>
        </w:rPr>
        <w:t>收集与</w:t>
      </w:r>
      <w:r>
        <w:rPr>
          <w:rFonts w:hint="eastAsia" w:ascii="宋体" w:hAnsi="宋体" w:cs="宋体"/>
          <w:b/>
          <w:bCs/>
          <w:sz w:val="24"/>
        </w:rPr>
        <w:t>投诉处理</w:t>
      </w:r>
    </w:p>
    <w:p>
      <w:pPr>
        <w:spacing w:line="360" w:lineRule="auto"/>
        <w:ind w:firstLine="482" w:firstLineChars="200"/>
        <w:rPr>
          <w:rFonts w:hint="eastAsia" w:ascii="宋体" w:hAnsi="宋体" w:cs="宋体"/>
          <w:b/>
          <w:sz w:val="24"/>
        </w:rPr>
      </w:pPr>
      <w:r>
        <w:rPr>
          <w:rFonts w:hint="eastAsia" w:ascii="宋体" w:hAnsi="宋体" w:cs="宋体"/>
          <w:b/>
          <w:sz w:val="24"/>
          <w:lang w:val="en-US" w:eastAsia="zh-CN"/>
        </w:rPr>
        <w:t>3.1</w:t>
      </w:r>
      <w:r>
        <w:rPr>
          <w:rFonts w:hint="eastAsia" w:ascii="宋体" w:hAnsi="宋体" w:cs="宋体"/>
          <w:b/>
          <w:sz w:val="24"/>
        </w:rPr>
        <w:t>目标</w:t>
      </w:r>
    </w:p>
    <w:p>
      <w:pPr>
        <w:spacing w:line="360" w:lineRule="auto"/>
        <w:ind w:firstLine="480" w:firstLineChars="200"/>
        <w:rPr>
          <w:rFonts w:hint="eastAsia" w:ascii="宋体" w:hAnsi="宋体" w:cs="宋体"/>
          <w:sz w:val="24"/>
        </w:rPr>
      </w:pPr>
      <w:r>
        <w:rPr>
          <w:rFonts w:hint="eastAsia" w:ascii="宋体" w:hAnsi="宋体" w:cs="宋体"/>
          <w:sz w:val="24"/>
        </w:rPr>
        <w:t>为切实提高中心的服务质量，实实在在回应和满足</w:t>
      </w:r>
      <w:r>
        <w:rPr>
          <w:rFonts w:hint="eastAsia" w:ascii="宋体" w:hAnsi="宋体" w:cs="宋体"/>
          <w:sz w:val="24"/>
          <w:lang w:val="en-US" w:eastAsia="zh-CN"/>
        </w:rPr>
        <w:t>用人单位</w:t>
      </w:r>
      <w:r>
        <w:rPr>
          <w:rFonts w:hint="eastAsia" w:ascii="宋体" w:hAnsi="宋体" w:cs="宋体"/>
          <w:sz w:val="24"/>
        </w:rPr>
        <w:t>的意愿和需求，特制定了此意见</w:t>
      </w:r>
      <w:r>
        <w:rPr>
          <w:rFonts w:hint="eastAsia" w:ascii="宋体" w:hAnsi="宋体" w:cs="宋体"/>
          <w:sz w:val="24"/>
          <w:lang w:val="en-US" w:eastAsia="zh-CN"/>
        </w:rPr>
        <w:t>收集与</w:t>
      </w:r>
      <w:r>
        <w:rPr>
          <w:rFonts w:hint="eastAsia" w:ascii="宋体" w:hAnsi="宋体" w:cs="宋体"/>
          <w:sz w:val="24"/>
        </w:rPr>
        <w:t>投诉处理机制，在听取用人单位心声的基础上，改进我们的服务。</w:t>
      </w:r>
    </w:p>
    <w:p>
      <w:pPr>
        <w:spacing w:line="360" w:lineRule="auto"/>
        <w:ind w:firstLine="482" w:firstLineChars="200"/>
        <w:rPr>
          <w:rFonts w:hint="eastAsia" w:ascii="宋体" w:hAnsi="宋体" w:cs="宋体"/>
          <w:b/>
          <w:sz w:val="24"/>
        </w:rPr>
      </w:pPr>
      <w:r>
        <w:rPr>
          <w:rFonts w:hint="eastAsia" w:ascii="宋体" w:hAnsi="宋体" w:cs="宋体"/>
          <w:b/>
          <w:sz w:val="24"/>
          <w:lang w:val="en-US" w:eastAsia="zh-CN"/>
        </w:rPr>
        <w:t>3.2</w:t>
      </w:r>
      <w:r>
        <w:rPr>
          <w:rFonts w:hint="eastAsia" w:ascii="宋体" w:hAnsi="宋体" w:cs="宋体"/>
          <w:b/>
          <w:sz w:val="24"/>
        </w:rPr>
        <w:t>规定</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中心备有处理意见／</w:t>
      </w:r>
      <w:r>
        <w:rPr>
          <w:rFonts w:hint="eastAsia" w:ascii="宋体" w:hAnsi="宋体" w:cs="宋体"/>
          <w:sz w:val="24"/>
          <w:lang w:eastAsia="zh-CN"/>
        </w:rPr>
        <w:t>投诉</w:t>
      </w:r>
      <w:r>
        <w:rPr>
          <w:rFonts w:hint="eastAsia" w:ascii="宋体" w:hAnsi="宋体" w:cs="宋体"/>
          <w:sz w:val="24"/>
        </w:rPr>
        <w:t>的规定及程序，可供用人单位及其它关注人士阅览，让他们知道自己表达意见／</w:t>
      </w:r>
      <w:r>
        <w:rPr>
          <w:rFonts w:hint="eastAsia" w:ascii="宋体" w:hAnsi="宋体" w:cs="宋体"/>
          <w:sz w:val="24"/>
          <w:lang w:eastAsia="zh-CN"/>
        </w:rPr>
        <w:t>投诉</w:t>
      </w:r>
      <w:r>
        <w:rPr>
          <w:rFonts w:hint="eastAsia" w:ascii="宋体" w:hAnsi="宋体" w:cs="宋体"/>
          <w:sz w:val="24"/>
        </w:rPr>
        <w:t>的权利，了解其提出建议和</w:t>
      </w:r>
      <w:r>
        <w:rPr>
          <w:rFonts w:hint="eastAsia" w:ascii="宋体" w:hAnsi="宋体" w:cs="宋体"/>
          <w:sz w:val="24"/>
          <w:lang w:eastAsia="zh-CN"/>
        </w:rPr>
        <w:t>投诉</w:t>
      </w:r>
      <w:r>
        <w:rPr>
          <w:rFonts w:hint="eastAsia" w:ascii="宋体" w:hAnsi="宋体" w:cs="宋体"/>
          <w:sz w:val="24"/>
        </w:rPr>
        <w:t>的途径，以及中心会采取什么行动，处理接获的有关意见或</w:t>
      </w:r>
      <w:r>
        <w:rPr>
          <w:rFonts w:hint="eastAsia" w:ascii="宋体" w:hAnsi="宋体" w:cs="宋体"/>
          <w:sz w:val="24"/>
          <w:lang w:eastAsia="zh-CN"/>
        </w:rPr>
        <w:t>投诉</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中心应清晰制定相应的制度及机制，让用人单位在了解自身的权利、如何获得及有机会讨论服务提供方面的问题和坦诚提出他们所关注的事情。</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所有意见／</w:t>
      </w:r>
      <w:r>
        <w:rPr>
          <w:rFonts w:hint="eastAsia" w:ascii="宋体" w:hAnsi="宋体" w:cs="宋体"/>
          <w:sz w:val="24"/>
          <w:lang w:eastAsia="zh-CN"/>
        </w:rPr>
        <w:t>投诉</w:t>
      </w:r>
      <w:r>
        <w:rPr>
          <w:rFonts w:hint="eastAsia" w:ascii="宋体" w:hAnsi="宋体" w:cs="宋体"/>
          <w:sz w:val="24"/>
        </w:rPr>
        <w:t>的处理的行动均须记录在案，作为中心检讨服务质量及改善的依掘，以使服务更臻完善。</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3.3</w:t>
      </w:r>
      <w:r>
        <w:rPr>
          <w:rFonts w:hint="eastAsia" w:ascii="宋体" w:hAnsi="宋体" w:cs="宋体"/>
          <w:b/>
          <w:sz w:val="24"/>
        </w:rPr>
        <w:t>提供意见／</w:t>
      </w:r>
      <w:r>
        <w:rPr>
          <w:rFonts w:hint="eastAsia" w:ascii="宋体" w:hAnsi="宋体" w:cs="宋体"/>
          <w:b/>
          <w:sz w:val="24"/>
          <w:lang w:eastAsia="zh-CN"/>
        </w:rPr>
        <w:t>投诉</w:t>
      </w:r>
      <w:r>
        <w:rPr>
          <w:rFonts w:hint="eastAsia" w:ascii="宋体" w:hAnsi="宋体" w:cs="宋体"/>
          <w:b/>
          <w:sz w:val="24"/>
        </w:rPr>
        <w:t>的途径</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座谈会</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《意见收集及处理记录表》（具体详见附件）</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口头向中心反映</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致电</w:t>
      </w:r>
      <w:r>
        <w:rPr>
          <w:rFonts w:hint="eastAsia" w:ascii="宋体" w:hAnsi="宋体" w:cs="宋体"/>
          <w:sz w:val="24"/>
          <w:lang w:val="en-US" w:eastAsia="zh-CN"/>
        </w:rPr>
        <w:t>中心</w:t>
      </w:r>
      <w:r>
        <w:rPr>
          <w:rFonts w:hint="eastAsia" w:ascii="宋体" w:hAnsi="宋体" w:cs="宋体"/>
          <w:sz w:val="24"/>
        </w:rPr>
        <w:t>（0769-87791338）</w:t>
      </w:r>
    </w:p>
    <w:p>
      <w:pPr>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邮寄至中心（东莞市樟木头镇南城大道15号乐雅社会工作服务中心　邮编：523617）</w:t>
      </w:r>
    </w:p>
    <w:p>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电邮至</w:t>
      </w:r>
      <w:r>
        <w:rPr>
          <w:rFonts w:hint="eastAsia" w:ascii="宋体" w:hAnsi="宋体" w:cs="宋体"/>
          <w:sz w:val="24"/>
          <w:lang w:eastAsia="zh-CN"/>
        </w:rPr>
        <w:t>机构邮箱</w:t>
      </w:r>
      <w:r>
        <w:rPr>
          <w:rFonts w:hint="eastAsia" w:ascii="宋体" w:hAnsi="宋体" w:cs="宋体"/>
          <w:sz w:val="24"/>
        </w:rPr>
        <w:t>（</w:t>
      </w:r>
      <w:r>
        <w:rPr>
          <w:rFonts w:hint="eastAsia" w:ascii="宋体" w:hAnsi="宋体" w:cs="宋体"/>
          <w:sz w:val="24"/>
          <w:lang w:val="en-GB"/>
        </w:rPr>
        <w:fldChar w:fldCharType="begin"/>
      </w:r>
      <w:r>
        <w:rPr>
          <w:rFonts w:hint="eastAsia" w:ascii="宋体" w:hAnsi="宋体" w:cs="宋体"/>
          <w:sz w:val="24"/>
          <w:lang w:val="en-GB"/>
        </w:rPr>
        <w:instrText xml:space="preserve"> HYPERLINK "mailto:2606545846@qq.com" </w:instrText>
      </w:r>
      <w:r>
        <w:rPr>
          <w:rFonts w:hint="eastAsia" w:ascii="宋体" w:hAnsi="宋体" w:cs="宋体"/>
          <w:sz w:val="24"/>
          <w:lang w:val="en-GB"/>
        </w:rPr>
        <w:fldChar w:fldCharType="separate"/>
      </w:r>
      <w:r>
        <w:rPr>
          <w:rStyle w:val="14"/>
          <w:rFonts w:hint="eastAsia" w:ascii="宋体" w:hAnsi="宋体" w:cs="宋体"/>
          <w:color w:val="auto"/>
          <w:sz w:val="24"/>
          <w:lang w:val="en-GB"/>
        </w:rPr>
        <w:t>2606545846@qq.com</w:t>
      </w:r>
      <w:r>
        <w:rPr>
          <w:rFonts w:hint="eastAsia" w:ascii="宋体" w:hAnsi="宋体" w:cs="宋体"/>
          <w:sz w:val="24"/>
          <w:lang w:val="en-GB"/>
        </w:rPr>
        <w:fldChar w:fldCharType="end"/>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w:t>
      </w:r>
      <w:r>
        <w:rPr>
          <w:rFonts w:hint="eastAsia" w:ascii="宋体" w:hAnsi="宋体" w:cs="宋体"/>
          <w:sz w:val="24"/>
        </w:rPr>
        <w:t>中心</w:t>
      </w:r>
      <w:r>
        <w:rPr>
          <w:rFonts w:hint="eastAsia" w:ascii="宋体" w:hAnsi="宋体" w:cs="宋体"/>
          <w:sz w:val="24"/>
          <w:lang w:val="en-US" w:eastAsia="zh-CN"/>
        </w:rPr>
        <w:t>的</w:t>
      </w:r>
      <w:r>
        <w:rPr>
          <w:rFonts w:hint="eastAsia" w:ascii="宋体" w:hAnsi="宋体" w:cs="宋体"/>
          <w:sz w:val="24"/>
        </w:rPr>
        <w:t>微信公众号</w:t>
      </w:r>
    </w:p>
    <w:p>
      <w:pPr>
        <w:spacing w:line="360" w:lineRule="auto"/>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w:t>
      </w:r>
      <w:r>
        <w:rPr>
          <w:rFonts w:hint="eastAsia" w:ascii="宋体" w:hAnsi="宋体" w:cs="宋体"/>
          <w:sz w:val="24"/>
        </w:rPr>
        <w:t>其他适用途径</w:t>
      </w:r>
    </w:p>
    <w:p>
      <w:pPr>
        <w:spacing w:line="360" w:lineRule="auto"/>
        <w:ind w:firstLine="482" w:firstLineChars="200"/>
        <w:jc w:val="both"/>
        <w:rPr>
          <w:rFonts w:hint="eastAsia" w:ascii="宋体" w:hAnsi="宋体" w:cs="宋体"/>
          <w:sz w:val="24"/>
        </w:rPr>
      </w:pPr>
      <w:r>
        <w:rPr>
          <w:rFonts w:hint="eastAsia" w:ascii="宋体" w:hAnsi="宋体" w:cs="宋体"/>
          <w:b/>
          <w:sz w:val="24"/>
          <w:lang w:val="en-US" w:eastAsia="zh-CN"/>
        </w:rPr>
        <w:t>3.4</w:t>
      </w:r>
      <w:r>
        <w:rPr>
          <w:rFonts w:hint="eastAsia" w:ascii="宋体" w:hAnsi="宋体" w:cs="宋体"/>
          <w:b/>
          <w:sz w:val="24"/>
        </w:rPr>
        <w:t>处理意见/</w:t>
      </w:r>
      <w:r>
        <w:rPr>
          <w:rFonts w:hint="eastAsia" w:ascii="宋体" w:hAnsi="宋体" w:cs="宋体"/>
          <w:b/>
          <w:sz w:val="24"/>
          <w:lang w:eastAsia="zh-CN"/>
        </w:rPr>
        <w:t>投诉</w:t>
      </w:r>
      <w:r>
        <w:rPr>
          <w:rFonts w:hint="eastAsia" w:ascii="宋体" w:hAnsi="宋体" w:cs="宋体"/>
          <w:b/>
          <w:sz w:val="24"/>
        </w:rPr>
        <w:t>的程序步骤</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用人单位：若用人单位在中心服务管理方面有感到满意或不满，中心应及时了解其表达的内容及详情，并于七个工作日内作出回应及处理，务求从速解决问题。</w:t>
      </w:r>
    </w:p>
    <w:p>
      <w:pPr>
        <w:spacing w:line="360" w:lineRule="auto"/>
        <w:ind w:firstLine="480" w:firstLineChars="200"/>
        <w:rPr>
          <w:rFonts w:hint="eastAsia" w:ascii="宋体" w:hAnsi="宋体" w:cs="宋体"/>
          <w:sz w:val="24"/>
        </w:rPr>
      </w:pPr>
      <w:r>
        <w:rPr>
          <w:rFonts w:hint="eastAsia" w:ascii="宋体" w:hAnsi="宋体" w:cs="宋体"/>
          <w:sz w:val="24"/>
        </w:rPr>
        <w:t>对于任何人士提出的意见／</w:t>
      </w:r>
      <w:r>
        <w:rPr>
          <w:rFonts w:hint="eastAsia" w:ascii="宋体" w:hAnsi="宋体" w:cs="宋体"/>
          <w:sz w:val="24"/>
          <w:lang w:eastAsia="zh-CN"/>
        </w:rPr>
        <w:t>投诉</w:t>
      </w:r>
      <w:r>
        <w:rPr>
          <w:rFonts w:hint="eastAsia" w:ascii="宋体" w:hAnsi="宋体" w:cs="宋体"/>
          <w:sz w:val="24"/>
        </w:rPr>
        <w:t>，中心都会以公正的原则处理。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中心收到意见／</w:t>
      </w:r>
      <w:r>
        <w:rPr>
          <w:rFonts w:hint="eastAsia" w:ascii="宋体" w:hAnsi="宋体" w:cs="宋体"/>
          <w:sz w:val="24"/>
          <w:lang w:eastAsia="zh-CN"/>
        </w:rPr>
        <w:t>投诉</w:t>
      </w:r>
      <w:r>
        <w:rPr>
          <w:rFonts w:hint="eastAsia" w:ascii="宋体" w:hAnsi="宋体" w:cs="宋体"/>
          <w:sz w:val="24"/>
        </w:rPr>
        <w:t>后，以解决问题为目的，深入调查有关意见／</w:t>
      </w:r>
      <w:r>
        <w:rPr>
          <w:rFonts w:hint="eastAsia" w:ascii="宋体" w:hAnsi="宋体" w:cs="宋体"/>
          <w:sz w:val="24"/>
          <w:lang w:eastAsia="zh-CN"/>
        </w:rPr>
        <w:t>投诉</w:t>
      </w:r>
      <w:r>
        <w:rPr>
          <w:rFonts w:hint="eastAsia" w:ascii="宋体" w:hAnsi="宋体" w:cs="宋体"/>
          <w:sz w:val="24"/>
        </w:rPr>
        <w:t>。</w:t>
      </w:r>
    </w:p>
    <w:p>
      <w:pPr>
        <w:spacing w:line="360" w:lineRule="auto"/>
        <w:ind w:firstLine="480" w:firstLineChars="200"/>
        <w:rPr>
          <w:rFonts w:hint="eastAsia" w:ascii="宋体" w:hAnsi="宋体" w:cs="宋体"/>
          <w:b/>
          <w:sz w:val="24"/>
        </w:rPr>
      </w:pPr>
      <w:r>
        <w:rPr>
          <w:rFonts w:hint="eastAsia" w:ascii="宋体" w:hAnsi="宋体" w:cs="宋体"/>
          <w:sz w:val="24"/>
          <w:lang w:val="en-US" w:eastAsia="zh-CN"/>
        </w:rPr>
        <w:t>3）</w:t>
      </w:r>
      <w:r>
        <w:rPr>
          <w:rFonts w:hint="eastAsia" w:ascii="宋体" w:hAnsi="宋体" w:cs="宋体"/>
          <w:sz w:val="24"/>
        </w:rPr>
        <w:t>任何员工一旦接获与中心有关的意见／</w:t>
      </w:r>
      <w:r>
        <w:rPr>
          <w:rFonts w:hint="eastAsia" w:ascii="宋体" w:hAnsi="宋体" w:cs="宋体"/>
          <w:sz w:val="24"/>
          <w:lang w:eastAsia="zh-CN"/>
        </w:rPr>
        <w:t>投诉</w:t>
      </w:r>
      <w:r>
        <w:rPr>
          <w:rFonts w:hint="eastAsia" w:ascii="宋体" w:hAnsi="宋体" w:cs="宋体"/>
          <w:sz w:val="24"/>
        </w:rPr>
        <w:t>，不论是口头或：书面意见／</w:t>
      </w:r>
      <w:r>
        <w:rPr>
          <w:rFonts w:hint="eastAsia" w:ascii="宋体" w:hAnsi="宋体" w:cs="宋体"/>
          <w:sz w:val="24"/>
          <w:lang w:eastAsia="zh-CN"/>
        </w:rPr>
        <w:t>投诉</w:t>
      </w:r>
      <w:r>
        <w:rPr>
          <w:rFonts w:hint="eastAsia" w:ascii="宋体" w:hAnsi="宋体" w:cs="宋体"/>
          <w:sz w:val="24"/>
        </w:rPr>
        <w:t>，应即时将其转交中心负责人处理。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若经过商讨后仍未能解决问题，中心负责人须向意见／</w:t>
      </w:r>
      <w:r>
        <w:rPr>
          <w:rFonts w:hint="eastAsia" w:ascii="宋体" w:hAnsi="宋体" w:cs="宋体"/>
          <w:sz w:val="24"/>
          <w:lang w:eastAsia="zh-CN"/>
        </w:rPr>
        <w:t>投诉</w:t>
      </w:r>
      <w:r>
        <w:rPr>
          <w:rFonts w:hint="eastAsia" w:ascii="宋体" w:hAnsi="宋体" w:cs="宋体"/>
          <w:sz w:val="24"/>
        </w:rPr>
        <w:t>人说明中心准备如何处理其意见／</w:t>
      </w:r>
      <w:r>
        <w:rPr>
          <w:rFonts w:hint="eastAsia" w:ascii="宋体" w:hAnsi="宋体" w:cs="宋体"/>
          <w:sz w:val="24"/>
          <w:lang w:eastAsia="zh-CN"/>
        </w:rPr>
        <w:t>投诉</w:t>
      </w:r>
      <w:r>
        <w:rPr>
          <w:rFonts w:hint="eastAsia" w:ascii="宋体" w:hAnsi="宋体" w:cs="宋体"/>
          <w:sz w:val="24"/>
        </w:rPr>
        <w:t>，并定出向当事人报告行动结果的时限，一般来说在十四个工作日内以书面或电话直接回复当事人。</w:t>
      </w:r>
    </w:p>
    <w:p>
      <w:pPr>
        <w:spacing w:line="360" w:lineRule="auto"/>
        <w:ind w:firstLine="480" w:firstLineChars="200"/>
        <w:rPr>
          <w:rFonts w:hint="eastAsia" w:ascii="宋体" w:hAnsi="宋体" w:cs="宋体"/>
          <w:sz w:val="24"/>
        </w:rPr>
      </w:pPr>
      <w:r>
        <w:rPr>
          <w:rFonts w:hint="eastAsia" w:ascii="宋体" w:hAnsi="宋体" w:cs="宋体"/>
          <w:b w:val="0"/>
          <w:bCs/>
          <w:sz w:val="24"/>
          <w:lang w:val="en-US" w:eastAsia="zh-CN"/>
        </w:rPr>
        <w:t>5）</w:t>
      </w:r>
      <w:r>
        <w:rPr>
          <w:rFonts w:hint="eastAsia" w:ascii="宋体" w:hAnsi="宋体" w:cs="宋体"/>
          <w:b w:val="0"/>
          <w:bCs/>
          <w:sz w:val="24"/>
        </w:rPr>
        <w:t>处理意</w:t>
      </w:r>
      <w:r>
        <w:rPr>
          <w:rFonts w:hint="eastAsia" w:ascii="宋体" w:hAnsi="宋体" w:cs="宋体"/>
          <w:sz w:val="24"/>
        </w:rPr>
        <w:t>见／</w:t>
      </w:r>
      <w:r>
        <w:rPr>
          <w:rFonts w:hint="eastAsia" w:ascii="宋体" w:hAnsi="宋体" w:cs="宋体"/>
          <w:sz w:val="24"/>
          <w:lang w:eastAsia="zh-CN"/>
        </w:rPr>
        <w:t>投诉</w:t>
      </w:r>
      <w:r>
        <w:rPr>
          <w:rFonts w:hint="eastAsia" w:ascii="宋体" w:hAnsi="宋体" w:cs="宋体"/>
          <w:sz w:val="24"/>
        </w:rPr>
        <w:t>时，不论该意见／</w:t>
      </w:r>
      <w:r>
        <w:rPr>
          <w:rFonts w:hint="eastAsia" w:ascii="宋体" w:hAnsi="宋体" w:cs="宋体"/>
          <w:sz w:val="24"/>
          <w:lang w:eastAsia="zh-CN"/>
        </w:rPr>
        <w:t>投诉</w:t>
      </w:r>
      <w:r>
        <w:rPr>
          <w:rFonts w:hint="eastAsia" w:ascii="宋体" w:hAnsi="宋体" w:cs="宋体"/>
          <w:sz w:val="24"/>
        </w:rPr>
        <w:t>是否被证明属实，中心都将视之为改善或加强服务及沟通的机会，以确保同后不再有同类事件或问题发生。</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3.5</w:t>
      </w:r>
      <w:r>
        <w:rPr>
          <w:rFonts w:hint="eastAsia" w:ascii="宋体" w:hAnsi="宋体" w:cs="宋体"/>
          <w:b/>
          <w:sz w:val="24"/>
        </w:rPr>
        <w:t>意见/</w:t>
      </w:r>
      <w:r>
        <w:rPr>
          <w:rFonts w:hint="eastAsia" w:ascii="宋体" w:hAnsi="宋体" w:cs="宋体"/>
          <w:b/>
          <w:sz w:val="24"/>
          <w:lang w:eastAsia="zh-CN"/>
        </w:rPr>
        <w:t>投诉</w:t>
      </w:r>
      <w:r>
        <w:rPr>
          <w:rFonts w:hint="eastAsia" w:ascii="宋体" w:hAnsi="宋体" w:cs="宋体"/>
          <w:b/>
          <w:sz w:val="24"/>
        </w:rPr>
        <w:t>记录</w:t>
      </w:r>
    </w:p>
    <w:p>
      <w:pPr>
        <w:spacing w:line="360" w:lineRule="auto"/>
        <w:ind w:firstLine="480" w:firstLineChars="200"/>
        <w:rPr>
          <w:rFonts w:hint="eastAsia" w:ascii="宋体" w:hAnsi="宋体" w:cs="宋体"/>
          <w:sz w:val="24"/>
        </w:rPr>
      </w:pPr>
      <w:r>
        <w:rPr>
          <w:rFonts w:hint="eastAsia" w:ascii="宋体" w:hAnsi="宋体" w:cs="宋体"/>
          <w:sz w:val="24"/>
        </w:rPr>
        <w:t>有关意见／</w:t>
      </w:r>
      <w:r>
        <w:rPr>
          <w:rFonts w:hint="eastAsia" w:ascii="宋体" w:hAnsi="宋体" w:cs="宋体"/>
          <w:sz w:val="24"/>
          <w:lang w:eastAsia="zh-CN"/>
        </w:rPr>
        <w:t>投诉</w:t>
      </w:r>
      <w:r>
        <w:rPr>
          <w:rFonts w:hint="eastAsia" w:ascii="宋体" w:hAnsi="宋体" w:cs="宋体"/>
          <w:sz w:val="24"/>
        </w:rPr>
        <w:t>均填妥《意见／</w:t>
      </w:r>
      <w:r>
        <w:rPr>
          <w:rFonts w:hint="eastAsia" w:ascii="宋体" w:hAnsi="宋体" w:cs="宋体"/>
          <w:sz w:val="24"/>
          <w:lang w:eastAsia="zh-CN"/>
        </w:rPr>
        <w:t>投诉</w:t>
      </w:r>
      <w:r>
        <w:rPr>
          <w:rFonts w:hint="eastAsia" w:ascii="宋体" w:hAnsi="宋体" w:cs="宋体"/>
          <w:sz w:val="24"/>
        </w:rPr>
        <w:t>收集及处理记录表》（具体详见附件），存放在意见／</w:t>
      </w:r>
      <w:r>
        <w:rPr>
          <w:rFonts w:hint="eastAsia" w:ascii="宋体" w:hAnsi="宋体" w:cs="宋体"/>
          <w:sz w:val="24"/>
          <w:lang w:eastAsia="zh-CN"/>
        </w:rPr>
        <w:t>投诉</w:t>
      </w:r>
      <w:r>
        <w:rPr>
          <w:rFonts w:hint="eastAsia" w:ascii="宋体" w:hAnsi="宋体" w:cs="宋体"/>
          <w:sz w:val="24"/>
        </w:rPr>
        <w:t>档案夹内。</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3.6</w:t>
      </w:r>
      <w:r>
        <w:rPr>
          <w:rFonts w:hint="eastAsia" w:ascii="宋体" w:hAnsi="宋体" w:cs="宋体"/>
          <w:b/>
          <w:sz w:val="24"/>
        </w:rPr>
        <w:t>保密原则</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1）</w:t>
      </w:r>
      <w:r>
        <w:rPr>
          <w:rFonts w:hint="eastAsia" w:ascii="宋体" w:hAnsi="宋体" w:cs="宋体"/>
          <w:b w:val="0"/>
          <w:bCs w:val="0"/>
          <w:sz w:val="24"/>
        </w:rPr>
        <w:t>只向有需要知道内情的人士透露意见／</w:t>
      </w:r>
      <w:r>
        <w:rPr>
          <w:rFonts w:hint="eastAsia" w:ascii="宋体" w:hAnsi="宋体" w:cs="宋体"/>
          <w:b w:val="0"/>
          <w:bCs w:val="0"/>
          <w:sz w:val="24"/>
          <w:lang w:eastAsia="zh-CN"/>
        </w:rPr>
        <w:t>投诉</w:t>
      </w:r>
      <w:r>
        <w:rPr>
          <w:rFonts w:hint="eastAsia" w:ascii="宋体" w:hAnsi="宋体" w:cs="宋体"/>
          <w:b w:val="0"/>
          <w:bCs w:val="0"/>
          <w:sz w:val="24"/>
        </w:rPr>
        <w:t>的细节。</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如当事人表明需要将资料保密，须特别注意尊重当事人的保密权利，在档案中注明需要将资料严格保密。</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凡属人事</w:t>
      </w:r>
      <w:r>
        <w:rPr>
          <w:rFonts w:hint="eastAsia" w:ascii="宋体" w:hAnsi="宋体" w:cs="宋体"/>
          <w:b w:val="0"/>
          <w:bCs w:val="0"/>
          <w:sz w:val="24"/>
          <w:lang w:eastAsia="zh-CN"/>
        </w:rPr>
        <w:t>投诉</w:t>
      </w:r>
      <w:r>
        <w:rPr>
          <w:rFonts w:hint="eastAsia" w:ascii="宋体" w:hAnsi="宋体" w:cs="宋体"/>
          <w:b w:val="0"/>
          <w:bCs w:val="0"/>
          <w:sz w:val="24"/>
        </w:rPr>
        <w:t>，而</w:t>
      </w:r>
      <w:r>
        <w:rPr>
          <w:rFonts w:hint="eastAsia" w:ascii="宋体" w:hAnsi="宋体" w:cs="宋体"/>
          <w:b w:val="0"/>
          <w:bCs w:val="0"/>
          <w:sz w:val="24"/>
          <w:lang w:eastAsia="zh-CN"/>
        </w:rPr>
        <w:t>投诉</w:t>
      </w:r>
      <w:r>
        <w:rPr>
          <w:rFonts w:hint="eastAsia" w:ascii="宋体" w:hAnsi="宋体" w:cs="宋体"/>
          <w:b w:val="0"/>
          <w:bCs w:val="0"/>
          <w:sz w:val="24"/>
        </w:rPr>
        <w:t>人是匿名者，中心将不予处理。</w:t>
      </w:r>
    </w:p>
    <w:p>
      <w:pPr>
        <w:spacing w:line="360" w:lineRule="auto"/>
        <w:ind w:firstLine="480" w:firstLineChars="200"/>
        <w:rPr>
          <w:rFonts w:hint="eastAsia" w:ascii="宋体" w:hAnsi="宋体" w:cs="宋体"/>
          <w:sz w:val="24"/>
        </w:rPr>
      </w:pPr>
      <w:r>
        <w:rPr>
          <w:rFonts w:hint="eastAsia" w:ascii="宋体" w:hAnsi="宋体" w:cs="宋体"/>
          <w:b w:val="0"/>
          <w:bCs w:val="0"/>
          <w:sz w:val="24"/>
          <w:lang w:val="en-US" w:eastAsia="zh-CN"/>
        </w:rPr>
        <w:t>4）</w:t>
      </w:r>
      <w:r>
        <w:rPr>
          <w:rFonts w:hint="eastAsia" w:ascii="宋体" w:hAnsi="宋体" w:cs="宋体"/>
          <w:b w:val="0"/>
          <w:bCs w:val="0"/>
          <w:sz w:val="24"/>
        </w:rPr>
        <w:t>意见／</w:t>
      </w:r>
      <w:r>
        <w:rPr>
          <w:rFonts w:hint="eastAsia" w:ascii="宋体" w:hAnsi="宋体" w:cs="宋体"/>
          <w:sz w:val="24"/>
          <w:lang w:eastAsia="zh-CN"/>
        </w:rPr>
        <w:t>投诉</w:t>
      </w:r>
      <w:r>
        <w:rPr>
          <w:rFonts w:hint="eastAsia" w:ascii="宋体" w:hAnsi="宋体" w:cs="宋体"/>
          <w:sz w:val="24"/>
        </w:rPr>
        <w:t>者有权要求不要向关连的其它人士披露有关意见／</w:t>
      </w:r>
      <w:r>
        <w:rPr>
          <w:rFonts w:hint="eastAsia" w:ascii="宋体" w:hAnsi="宋体" w:cs="宋体"/>
          <w:sz w:val="24"/>
          <w:lang w:eastAsia="zh-CN"/>
        </w:rPr>
        <w:t>投诉</w:t>
      </w:r>
      <w:r>
        <w:rPr>
          <w:rFonts w:hint="eastAsia" w:ascii="宋体" w:hAnsi="宋体" w:cs="宋体"/>
          <w:sz w:val="24"/>
        </w:rPr>
        <w:t>的资料。</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3.7</w:t>
      </w:r>
      <w:r>
        <w:rPr>
          <w:rFonts w:hint="eastAsia" w:ascii="宋体" w:hAnsi="宋体" w:cs="宋体"/>
          <w:b/>
          <w:sz w:val="24"/>
        </w:rPr>
        <w:t>反馈意见/</w:t>
      </w:r>
      <w:r>
        <w:rPr>
          <w:rFonts w:hint="eastAsia" w:ascii="宋体" w:hAnsi="宋体" w:cs="宋体"/>
          <w:b/>
          <w:sz w:val="24"/>
          <w:lang w:eastAsia="zh-CN"/>
        </w:rPr>
        <w:t>投诉</w:t>
      </w:r>
      <w:r>
        <w:rPr>
          <w:rFonts w:hint="eastAsia" w:ascii="宋体" w:hAnsi="宋体" w:cs="宋体"/>
          <w:b/>
          <w:sz w:val="24"/>
        </w:rPr>
        <w:t>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cs="宋体"/>
          <w:b w:val="0"/>
          <w:bCs w:val="0"/>
          <w:sz w:val="24"/>
        </w:rPr>
      </w:pPr>
      <w:r>
        <w:rPr>
          <w:rFonts w:hint="eastAsia" w:ascii="宋体" w:hAnsi="宋体" w:cs="宋体"/>
          <w:b w:val="0"/>
          <w:bCs w:val="0"/>
          <w:sz w:val="24"/>
          <w:lang w:val="en-US" w:eastAsia="zh-CN"/>
        </w:rPr>
        <w:t>1）</w:t>
      </w:r>
      <w:r>
        <w:rPr>
          <w:rFonts w:hint="eastAsia" w:ascii="宋体" w:hAnsi="宋体" w:cs="宋体"/>
          <w:b w:val="0"/>
          <w:bCs w:val="0"/>
          <w:sz w:val="24"/>
        </w:rPr>
        <w:t>任何员工一旦接获与中心有关的意见／</w:t>
      </w:r>
      <w:r>
        <w:rPr>
          <w:rFonts w:hint="eastAsia" w:ascii="宋体" w:hAnsi="宋体" w:cs="宋体"/>
          <w:b w:val="0"/>
          <w:bCs w:val="0"/>
          <w:sz w:val="24"/>
          <w:lang w:eastAsia="zh-CN"/>
        </w:rPr>
        <w:t>投诉</w:t>
      </w:r>
      <w:r>
        <w:rPr>
          <w:rFonts w:hint="eastAsia" w:ascii="宋体" w:hAnsi="宋体" w:cs="宋体"/>
          <w:b w:val="0"/>
          <w:bCs w:val="0"/>
          <w:sz w:val="24"/>
        </w:rPr>
        <w:t>，即使当事人态度不礼貌、强词夺理、态度轻浮，也应须保持虚心有礼的态度听取对方的意见／</w:t>
      </w:r>
      <w:r>
        <w:rPr>
          <w:rFonts w:hint="eastAsia" w:ascii="宋体" w:hAnsi="宋体" w:cs="宋体"/>
          <w:b w:val="0"/>
          <w:bCs w:val="0"/>
          <w:sz w:val="24"/>
          <w:lang w:eastAsia="zh-CN"/>
        </w:rPr>
        <w:t>投诉</w:t>
      </w:r>
      <w:r>
        <w:rPr>
          <w:rFonts w:hint="eastAsia" w:ascii="宋体" w:hAnsi="宋体" w:cs="宋体"/>
          <w:b w:val="0"/>
          <w:bCs w:val="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任何员工一旦接获意见／</w:t>
      </w:r>
      <w:r>
        <w:rPr>
          <w:rFonts w:hint="eastAsia" w:ascii="宋体" w:hAnsi="宋体" w:cs="宋体"/>
          <w:b w:val="0"/>
          <w:bCs w:val="0"/>
          <w:sz w:val="24"/>
          <w:lang w:eastAsia="zh-CN"/>
        </w:rPr>
        <w:t>投诉</w:t>
      </w:r>
      <w:r>
        <w:rPr>
          <w:rFonts w:hint="eastAsia" w:ascii="宋体" w:hAnsi="宋体" w:cs="宋体"/>
          <w:b w:val="0"/>
          <w:bCs w:val="0"/>
          <w:sz w:val="24"/>
        </w:rPr>
        <w:t>，须告知当事人中心准备如何处理其意见／</w:t>
      </w:r>
      <w:r>
        <w:rPr>
          <w:rFonts w:hint="eastAsia" w:ascii="宋体" w:hAnsi="宋体" w:cs="宋体"/>
          <w:b w:val="0"/>
          <w:bCs w:val="0"/>
          <w:sz w:val="24"/>
          <w:lang w:eastAsia="zh-CN"/>
        </w:rPr>
        <w:t>投诉</w:t>
      </w:r>
      <w:r>
        <w:rPr>
          <w:rFonts w:hint="eastAsia" w:ascii="宋体" w:hAnsi="宋体" w:cs="宋体"/>
          <w:b w:val="0"/>
          <w:bCs w:val="0"/>
          <w:sz w:val="24"/>
        </w:rPr>
        <w:t>，以及当事人将会收到初步回复的时限(一般由中心负责人处理及告知)。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与提出意见／</w:t>
      </w:r>
      <w:r>
        <w:rPr>
          <w:rFonts w:hint="eastAsia" w:ascii="宋体" w:hAnsi="宋体" w:cs="宋体"/>
          <w:b w:val="0"/>
          <w:bCs w:val="0"/>
          <w:sz w:val="24"/>
          <w:lang w:eastAsia="zh-CN"/>
        </w:rPr>
        <w:t>投诉</w:t>
      </w:r>
      <w:r>
        <w:rPr>
          <w:rFonts w:hint="eastAsia" w:ascii="宋体" w:hAnsi="宋体" w:cs="宋体"/>
          <w:b w:val="0"/>
          <w:bCs w:val="0"/>
          <w:sz w:val="24"/>
        </w:rPr>
        <w:t>的当事人沟通时，不论是口头或书面沟通，须用简单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sz w:val="24"/>
        </w:rPr>
      </w:pPr>
      <w:r>
        <w:rPr>
          <w:rFonts w:hint="eastAsia" w:ascii="宋体" w:hAnsi="宋体" w:cs="宋体"/>
          <w:b w:val="0"/>
          <w:bCs w:val="0"/>
          <w:sz w:val="24"/>
        </w:rPr>
        <w:t>明确的措辞，尽量避免使用专业术语或简称。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意见</w:t>
      </w:r>
      <w:r>
        <w:rPr>
          <w:rFonts w:hint="eastAsia" w:ascii="宋体" w:hAnsi="宋体" w:eastAsia="宋体" w:cs="宋体"/>
          <w:b/>
          <w:sz w:val="24"/>
          <w:szCs w:val="24"/>
          <w:lang w:val="en-US" w:eastAsia="zh-CN"/>
        </w:rPr>
        <w:t>\</w:t>
      </w:r>
      <w:r>
        <w:rPr>
          <w:rFonts w:hint="eastAsia" w:ascii="宋体" w:hAnsi="宋体" w:cs="宋体"/>
          <w:b/>
          <w:sz w:val="24"/>
          <w:szCs w:val="24"/>
          <w:lang w:val="en-US" w:eastAsia="zh-CN"/>
        </w:rPr>
        <w:t>投诉</w:t>
      </w:r>
      <w:r>
        <w:rPr>
          <w:rFonts w:hint="eastAsia" w:ascii="宋体" w:hAnsi="宋体" w:eastAsia="宋体" w:cs="宋体"/>
          <w:b/>
          <w:sz w:val="24"/>
          <w:szCs w:val="24"/>
        </w:rPr>
        <w:t>收集</w:t>
      </w:r>
      <w:r>
        <w:rPr>
          <w:rFonts w:hint="eastAsia" w:ascii="宋体" w:hAnsi="宋体" w:eastAsia="宋体" w:cs="宋体"/>
          <w:b/>
          <w:sz w:val="24"/>
          <w:szCs w:val="24"/>
          <w:lang w:eastAsia="zh-CN"/>
        </w:rPr>
        <w:t>及处理记录</w:t>
      </w:r>
      <w:r>
        <w:rPr>
          <w:rFonts w:hint="eastAsia" w:ascii="宋体" w:hAnsi="宋体" w:eastAsia="宋体" w:cs="宋体"/>
          <w:b/>
          <w:sz w:val="24"/>
          <w:szCs w:val="24"/>
        </w:rPr>
        <w:t>表</w:t>
      </w:r>
    </w:p>
    <w:p>
      <w:pPr>
        <w:ind w:firstLine="3600" w:firstLineChars="1500"/>
        <w:rPr>
          <w:rFonts w:hint="eastAsia" w:ascii="宋体" w:hAnsi="宋体" w:eastAsia="宋体" w:cs="宋体"/>
          <w:sz w:val="24"/>
          <w:szCs w:val="24"/>
        </w:rPr>
      </w:pPr>
    </w:p>
    <w:tbl>
      <w:tblPr>
        <w:tblStyle w:val="10"/>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rPr>
              <w:t xml:space="preserve">选择本表格为：口 建议表   口投诉表         </w:t>
            </w:r>
          </w:p>
          <w:p>
            <w:pPr>
              <w:rPr>
                <w:rFonts w:hint="eastAsia" w:ascii="宋体" w:hAnsi="宋体" w:eastAsia="宋体" w:cs="宋体"/>
                <w:sz w:val="24"/>
                <w:szCs w:val="24"/>
              </w:rPr>
            </w:pPr>
            <w:r>
              <w:rPr>
                <w:rFonts w:hint="eastAsia" w:ascii="宋体" w:hAnsi="宋体" w:eastAsia="宋体" w:cs="宋体"/>
                <w:sz w:val="24"/>
                <w:szCs w:val="24"/>
              </w:rPr>
              <w:t xml:space="preserve">填写日期：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收集方式：</w:t>
            </w:r>
            <w:r>
              <w:rPr>
                <w:rFonts w:hint="eastAsia" w:ascii="宋体" w:hAnsi="宋体" w:eastAsia="宋体" w:cs="宋体"/>
                <w:sz w:val="24"/>
                <w:szCs w:val="24"/>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口头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eastAsia="zh-CN"/>
              </w:rPr>
              <w:t>书面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eastAsia="zh-CN"/>
              </w:rPr>
              <w:t>微信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val="en-US" w:eastAsia="zh-CN"/>
              </w:rPr>
              <w:t xml:space="preserve">QQ </w:t>
            </w:r>
            <w:r>
              <w:rPr>
                <w:rFonts w:hint="eastAsia" w:ascii="宋体" w:hAnsi="宋体" w:eastAsia="宋体" w:cs="宋体"/>
                <w:sz w:val="24"/>
                <w:szCs w:val="24"/>
              </w:rPr>
              <w:t>口</w:t>
            </w: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eastAsia="zh-CN"/>
              </w:rPr>
              <w:t>意见箱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eastAsia="zh-CN"/>
              </w:rPr>
              <w:t>民主会议</w:t>
            </w:r>
          </w:p>
          <w:p>
            <w:pPr>
              <w:rPr>
                <w:rFonts w:hint="eastAsia" w:ascii="宋体" w:hAnsi="宋体" w:eastAsia="宋体" w:cs="宋体"/>
                <w:sz w:val="24"/>
                <w:szCs w:val="24"/>
              </w:rPr>
            </w:pPr>
            <w:r>
              <w:rPr>
                <w:rFonts w:hint="eastAsia" w:ascii="宋体" w:hAnsi="宋体" w:eastAsia="宋体" w:cs="宋体"/>
                <w:sz w:val="24"/>
                <w:szCs w:val="24"/>
              </w:rPr>
              <w:t>姓名（可匿名）：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联系方式</w:t>
            </w:r>
            <w:r>
              <w:rPr>
                <w:rFonts w:hint="eastAsia" w:ascii="宋体" w:hAnsi="宋体" w:eastAsia="宋体" w:cs="宋体"/>
                <w:sz w:val="24"/>
                <w:szCs w:val="24"/>
              </w:rPr>
              <w:t>（可</w:t>
            </w:r>
            <w:r>
              <w:rPr>
                <w:rFonts w:hint="eastAsia" w:ascii="宋体" w:hAnsi="宋体" w:eastAsia="宋体" w:cs="宋体"/>
                <w:sz w:val="24"/>
                <w:szCs w:val="24"/>
                <w:lang w:eastAsia="zh-CN"/>
              </w:rPr>
              <w:t>不填</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lang w:eastAsia="zh-CN"/>
              </w:rPr>
              <w:t>工作人员</w:t>
            </w:r>
            <w:r>
              <w:rPr>
                <w:rFonts w:hint="eastAsia" w:ascii="宋体" w:hAnsi="宋体" w:eastAsia="宋体" w:cs="宋体"/>
                <w:sz w:val="24"/>
                <w:szCs w:val="24"/>
              </w:rPr>
              <w:t>填写：</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收到表格日期：             跟进</w:t>
            </w:r>
            <w:r>
              <w:rPr>
                <w:rFonts w:hint="eastAsia" w:ascii="宋体" w:hAnsi="宋体" w:eastAsia="宋体" w:cs="宋体"/>
                <w:sz w:val="24"/>
                <w:szCs w:val="24"/>
                <w:lang w:eastAsia="zh-CN"/>
              </w:rPr>
              <w:t>人</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lang w:eastAsia="zh-CN"/>
              </w:rPr>
              <w:t>意见</w:t>
            </w:r>
            <w:r>
              <w:rPr>
                <w:rFonts w:hint="eastAsia" w:ascii="宋体" w:hAnsi="宋体" w:eastAsia="宋体" w:cs="宋体"/>
                <w:sz w:val="24"/>
                <w:szCs w:val="24"/>
                <w:lang w:val="en-US" w:eastAsia="zh-CN"/>
              </w:rPr>
              <w:t>/投诉陈述</w:t>
            </w:r>
            <w:r>
              <w:rPr>
                <w:rFonts w:hint="eastAsia" w:ascii="宋体" w:hAnsi="宋体" w:eastAsia="宋体" w:cs="宋体"/>
                <w:sz w:val="24"/>
                <w:szCs w:val="24"/>
              </w:rPr>
              <w:t>：（写清反映的主题）</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rPr>
              <w:t>跟进</w:t>
            </w:r>
            <w:r>
              <w:rPr>
                <w:rFonts w:hint="eastAsia" w:ascii="宋体" w:hAnsi="宋体" w:eastAsia="宋体" w:cs="宋体"/>
                <w:sz w:val="24"/>
                <w:szCs w:val="24"/>
                <w:lang w:eastAsia="zh-CN"/>
              </w:rPr>
              <w:t>人</w:t>
            </w:r>
            <w:r>
              <w:rPr>
                <w:rFonts w:hint="eastAsia" w:ascii="宋体" w:hAnsi="宋体" w:eastAsia="宋体" w:cs="宋体"/>
                <w:sz w:val="24"/>
                <w:szCs w:val="24"/>
              </w:rPr>
              <w:t>回复：（回复对应事件的原因 或应对方式）</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lang w:eastAsia="zh-CN"/>
              </w:rPr>
              <w:t>处理结果或</w:t>
            </w:r>
            <w:r>
              <w:rPr>
                <w:rFonts w:hint="eastAsia" w:ascii="宋体" w:hAnsi="宋体" w:eastAsia="宋体" w:cs="宋体"/>
                <w:sz w:val="24"/>
                <w:szCs w:val="24"/>
              </w:rPr>
              <w:t>其他事宜：（</w:t>
            </w:r>
            <w:r>
              <w:rPr>
                <w:rFonts w:hint="eastAsia" w:ascii="宋体" w:hAnsi="宋体" w:eastAsia="宋体" w:cs="宋体"/>
                <w:sz w:val="24"/>
                <w:szCs w:val="24"/>
                <w:lang w:eastAsia="zh-CN"/>
              </w:rPr>
              <w:t>用人单位</w:t>
            </w:r>
            <w:r>
              <w:rPr>
                <w:rFonts w:hint="eastAsia" w:ascii="宋体" w:hAnsi="宋体" w:eastAsia="宋体" w:cs="宋体"/>
                <w:sz w:val="24"/>
                <w:szCs w:val="24"/>
              </w:rPr>
              <w:t>对回复是否满意，是否有需要进一步跟进的地方）</w:t>
            </w: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rPr>
              <w:t>负责人意见：</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签名：</w:t>
            </w:r>
          </w:p>
          <w:p>
            <w:pPr>
              <w:rPr>
                <w:rFonts w:hint="eastAsia" w:ascii="宋体" w:hAnsi="宋体" w:eastAsia="宋体" w:cs="宋体"/>
                <w:sz w:val="24"/>
                <w:szCs w:val="24"/>
              </w:rPr>
            </w:pPr>
            <w:r>
              <w:rPr>
                <w:rFonts w:hint="eastAsia" w:ascii="宋体" w:hAnsi="宋体" w:eastAsia="宋体" w:cs="宋体"/>
                <w:sz w:val="24"/>
                <w:szCs w:val="24"/>
              </w:rPr>
              <w:t xml:space="preserve">                                                  日期</w:t>
            </w:r>
          </w:p>
          <w:p>
            <w:pPr>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sz w:val="24"/>
          <w:szCs w:val="24"/>
          <w:lang w:val="en-US" w:eastAsia="zh-CN"/>
        </w:rPr>
      </w:pPr>
      <w:r>
        <w:rPr>
          <w:rFonts w:hint="eastAsia" w:ascii="宋体" w:hAnsi="宋体" w:cs="宋体"/>
          <w:b/>
          <w:sz w:val="24"/>
          <w:szCs w:val="24"/>
          <w:lang w:val="en-US" w:eastAsia="zh-CN"/>
        </w:rPr>
        <w:t xml:space="preserve">    4.反思与改善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cs="宋体"/>
          <w:b w:val="0"/>
          <w:bCs w:val="0"/>
          <w:sz w:val="24"/>
          <w:lang w:val="en-US"/>
        </w:rPr>
      </w:pPr>
      <w:r>
        <w:rPr>
          <w:rFonts w:hint="eastAsia" w:ascii="宋体" w:hAnsi="宋体" w:cs="宋体"/>
          <w:b w:val="0"/>
          <w:bCs w:val="0"/>
          <w:sz w:val="24"/>
        </w:rPr>
        <w:t>为了证明</w:t>
      </w:r>
      <w:r>
        <w:rPr>
          <w:rFonts w:hint="eastAsia" w:ascii="宋体" w:hAnsi="宋体" w:cs="宋体"/>
          <w:b w:val="0"/>
          <w:bCs w:val="0"/>
          <w:sz w:val="24"/>
          <w:lang w:val="en-US" w:eastAsia="zh-CN"/>
        </w:rPr>
        <w:t>关系管理</w:t>
      </w:r>
      <w:r>
        <w:rPr>
          <w:rFonts w:hint="eastAsia" w:ascii="宋体" w:hAnsi="宋体" w:cs="宋体"/>
          <w:b w:val="0"/>
          <w:bCs w:val="0"/>
          <w:sz w:val="24"/>
        </w:rPr>
        <w:t>的有效性和</w:t>
      </w:r>
      <w:r>
        <w:rPr>
          <w:rFonts w:hint="eastAsia" w:ascii="宋体" w:hAnsi="宋体" w:cs="宋体"/>
          <w:b w:val="0"/>
          <w:bCs w:val="0"/>
          <w:sz w:val="24"/>
          <w:lang w:val="en-US" w:eastAsia="zh-CN"/>
        </w:rPr>
        <w:t>成效</w:t>
      </w:r>
      <w:r>
        <w:rPr>
          <w:rFonts w:hint="eastAsia" w:ascii="宋体" w:hAnsi="宋体" w:cs="宋体"/>
          <w:b w:val="0"/>
          <w:bCs w:val="0"/>
          <w:sz w:val="24"/>
        </w:rPr>
        <w:t>，进一步</w:t>
      </w:r>
      <w:r>
        <w:rPr>
          <w:rFonts w:hint="eastAsia" w:ascii="宋体" w:hAnsi="宋体" w:cs="宋体"/>
          <w:b w:val="0"/>
          <w:bCs w:val="0"/>
          <w:sz w:val="24"/>
          <w:lang w:val="en-US" w:eastAsia="zh-CN"/>
        </w:rPr>
        <w:t>反思、</w:t>
      </w:r>
      <w:r>
        <w:rPr>
          <w:rFonts w:hint="eastAsia" w:ascii="宋体" w:hAnsi="宋体" w:cs="宋体"/>
          <w:b w:val="0"/>
          <w:bCs w:val="0"/>
          <w:sz w:val="24"/>
        </w:rPr>
        <w:t>改进</w:t>
      </w:r>
      <w:r>
        <w:rPr>
          <w:rFonts w:hint="eastAsia" w:ascii="宋体" w:hAnsi="宋体" w:cs="宋体"/>
          <w:b w:val="0"/>
          <w:bCs w:val="0"/>
          <w:sz w:val="24"/>
          <w:lang w:val="en-US" w:eastAsia="zh-CN"/>
        </w:rPr>
        <w:t>与用人单位关系的管理</w:t>
      </w:r>
      <w:r>
        <w:rPr>
          <w:rFonts w:hint="eastAsia" w:ascii="宋体" w:hAnsi="宋体" w:cs="宋体"/>
          <w:b w:val="0"/>
          <w:bCs w:val="0"/>
          <w:sz w:val="24"/>
        </w:rPr>
        <w:t>方法，中心有必要对</w:t>
      </w:r>
      <w:r>
        <w:rPr>
          <w:rFonts w:hint="eastAsia" w:ascii="宋体" w:hAnsi="宋体" w:cs="宋体"/>
          <w:b w:val="0"/>
          <w:bCs w:val="0"/>
          <w:sz w:val="24"/>
          <w:lang w:val="en-US" w:eastAsia="zh-CN"/>
        </w:rPr>
        <w:t>其</w:t>
      </w:r>
      <w:r>
        <w:rPr>
          <w:rFonts w:hint="eastAsia" w:ascii="宋体" w:hAnsi="宋体" w:cs="宋体"/>
          <w:b w:val="0"/>
          <w:bCs w:val="0"/>
          <w:sz w:val="24"/>
        </w:rPr>
        <w:t>进行评估和监测</w:t>
      </w:r>
      <w:r>
        <w:rPr>
          <w:rFonts w:hint="eastAsia" w:ascii="宋体" w:hAnsi="宋体" w:cs="宋体"/>
          <w:b w:val="0"/>
          <w:bCs w:val="0"/>
          <w:sz w:val="24"/>
          <w:lang w:eastAsia="zh-CN"/>
        </w:rPr>
        <w:t>，</w:t>
      </w:r>
      <w:r>
        <w:rPr>
          <w:rFonts w:hint="eastAsia" w:ascii="宋体" w:hAnsi="宋体" w:cs="宋体"/>
          <w:b w:val="0"/>
          <w:bCs w:val="0"/>
          <w:sz w:val="24"/>
          <w:lang w:val="en-US" w:eastAsia="zh-CN"/>
        </w:rPr>
        <w:t>其</w:t>
      </w:r>
      <w:r>
        <w:rPr>
          <w:rFonts w:hint="eastAsia" w:ascii="宋体" w:hAnsi="宋体" w:cs="宋体"/>
          <w:b w:val="0"/>
          <w:bCs w:val="0"/>
          <w:sz w:val="24"/>
        </w:rPr>
        <w:t>最终目的是要了解过程的有效性</w:t>
      </w:r>
      <w:r>
        <w:rPr>
          <w:rFonts w:hint="eastAsia" w:ascii="宋体" w:hAnsi="宋体" w:cs="宋体"/>
          <w:b w:val="0"/>
          <w:bCs w:val="0"/>
          <w:sz w:val="24"/>
          <w:lang w:eastAsia="zh-CN"/>
        </w:rPr>
        <w:t>，</w:t>
      </w:r>
      <w:r>
        <w:rPr>
          <w:rFonts w:hint="eastAsia" w:ascii="宋体" w:hAnsi="宋体" w:cs="宋体"/>
          <w:b w:val="0"/>
          <w:bCs w:val="0"/>
          <w:sz w:val="24"/>
          <w:lang w:val="en-US" w:eastAsia="zh-CN"/>
        </w:rPr>
        <w:t>以及结果成效。评估测评体系主要是通过过程评估和效果评估两个维度进行，二者之间相互影响和作用。通过测评体系，反思不足，进行改善。</w:t>
      </w:r>
    </w:p>
    <w:p>
      <w:pPr>
        <w:spacing w:line="40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评估测评体系</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3100"/>
        <w:gridCol w:w="2033"/>
        <w:gridCol w:w="1267"/>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top"/>
          </w:tcPr>
          <w:p>
            <w:pPr>
              <w:keepNext w:val="0"/>
              <w:keepLines w:val="0"/>
              <w:pageBreakBefore w:val="0"/>
              <w:suppressLineNumbers w:val="0"/>
              <w:kinsoku/>
              <w:wordWrap/>
              <w:overflowPunct/>
              <w:topLinePunct w:val="0"/>
              <w:autoSpaceDE/>
              <w:bidi w:val="0"/>
              <w:adjustRightInd/>
              <w:spacing w:before="0" w:beforeAutospacing="0" w:after="0" w:afterAutospacing="0" w:line="240" w:lineRule="auto"/>
              <w:ind w:left="0" w:leftChars="0" w:right="0" w:rightChars="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测评维度</w:t>
            </w:r>
          </w:p>
        </w:tc>
        <w:tc>
          <w:tcPr>
            <w:tcW w:w="3100" w:type="dxa"/>
            <w:vAlign w:val="top"/>
          </w:tcPr>
          <w:p>
            <w:pPr>
              <w:keepNext w:val="0"/>
              <w:keepLines w:val="0"/>
              <w:pageBreakBefore w:val="0"/>
              <w:suppressLineNumbers w:val="0"/>
              <w:kinsoku/>
              <w:wordWrap/>
              <w:overflowPunct/>
              <w:topLinePunct w:val="0"/>
              <w:autoSpaceDE/>
              <w:bidi w:val="0"/>
              <w:adjustRightInd/>
              <w:spacing w:before="0" w:beforeAutospacing="0" w:after="0" w:afterAutospacing="0" w:line="240" w:lineRule="auto"/>
              <w:ind w:left="0" w:leftChars="0" w:right="0" w:rightChars="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指标</w:t>
            </w:r>
          </w:p>
        </w:tc>
        <w:tc>
          <w:tcPr>
            <w:tcW w:w="2033" w:type="dxa"/>
            <w:vAlign w:val="top"/>
          </w:tcPr>
          <w:p>
            <w:pPr>
              <w:keepNext w:val="0"/>
              <w:keepLines w:val="0"/>
              <w:pageBreakBefore w:val="0"/>
              <w:suppressLineNumbers w:val="0"/>
              <w:kinsoku/>
              <w:wordWrap/>
              <w:overflowPunct/>
              <w:topLinePunct w:val="0"/>
              <w:autoSpaceDE/>
              <w:bidi w:val="0"/>
              <w:adjustRightInd/>
              <w:spacing w:before="0" w:beforeAutospacing="0" w:after="0" w:afterAutospacing="0" w:line="240" w:lineRule="auto"/>
              <w:ind w:left="0" w:leftChars="0" w:right="0" w:rightChars="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痕迹查阅</w:t>
            </w:r>
          </w:p>
        </w:tc>
        <w:tc>
          <w:tcPr>
            <w:tcW w:w="1267" w:type="dxa"/>
            <w:vAlign w:val="top"/>
          </w:tcPr>
          <w:p>
            <w:pPr>
              <w:keepNext w:val="0"/>
              <w:keepLines w:val="0"/>
              <w:pageBreakBefore w:val="0"/>
              <w:suppressLineNumbers w:val="0"/>
              <w:kinsoku/>
              <w:wordWrap/>
              <w:overflowPunct/>
              <w:topLinePunct w:val="0"/>
              <w:autoSpaceDE/>
              <w:bidi w:val="0"/>
              <w:adjustRightInd/>
              <w:spacing w:before="0" w:beforeAutospacing="0" w:after="0" w:afterAutospacing="0" w:line="240" w:lineRule="auto"/>
              <w:ind w:left="0" w:leftChars="0" w:right="0" w:rightChars="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测评频次</w:t>
            </w:r>
          </w:p>
        </w:tc>
        <w:tc>
          <w:tcPr>
            <w:tcW w:w="761" w:type="dxa"/>
            <w:vAlign w:val="top"/>
          </w:tcPr>
          <w:p>
            <w:pPr>
              <w:keepNext w:val="0"/>
              <w:keepLines w:val="0"/>
              <w:pageBreakBefore w:val="0"/>
              <w:suppressLineNumbers w:val="0"/>
              <w:kinsoku/>
              <w:wordWrap/>
              <w:overflowPunct/>
              <w:topLinePunct w:val="0"/>
              <w:autoSpaceDE/>
              <w:bidi w:val="0"/>
              <w:adjustRightInd/>
              <w:spacing w:before="0" w:beforeAutospacing="0" w:after="0" w:afterAutospacing="0" w:line="240" w:lineRule="auto"/>
              <w:ind w:left="0" w:leftChars="0" w:right="0" w:rightChars="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过程评估</w:t>
            </w:r>
          </w:p>
        </w:tc>
        <w:tc>
          <w:tcPr>
            <w:tcW w:w="3100"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用人单位信息每季度更新一次</w:t>
            </w:r>
          </w:p>
        </w:tc>
        <w:tc>
          <w:tcPr>
            <w:tcW w:w="2033"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用人单位信息表</w:t>
            </w:r>
          </w:p>
        </w:tc>
        <w:tc>
          <w:tcPr>
            <w:tcW w:w="1267"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半年一次</w:t>
            </w:r>
          </w:p>
        </w:tc>
        <w:tc>
          <w:tcPr>
            <w:tcW w:w="761"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c>
          <w:tcPr>
            <w:tcW w:w="310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驻点社工/负责人与用人单位沟通交流每月不少于1次</w:t>
            </w:r>
          </w:p>
        </w:tc>
        <w:tc>
          <w:tcPr>
            <w:tcW w:w="2033"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沟通记录表</w:t>
            </w:r>
          </w:p>
        </w:tc>
        <w:tc>
          <w:tcPr>
            <w:tcW w:w="1267"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半年一次</w:t>
            </w:r>
          </w:p>
        </w:tc>
        <w:tc>
          <w:tcPr>
            <w:tcW w:w="761"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36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c>
          <w:tcPr>
            <w:tcW w:w="310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机构管理层与用人单位沟通交流每个用人单位每年不少于2次</w:t>
            </w:r>
          </w:p>
        </w:tc>
        <w:tc>
          <w:tcPr>
            <w:tcW w:w="2033"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沟通记录表</w:t>
            </w:r>
          </w:p>
        </w:tc>
        <w:tc>
          <w:tcPr>
            <w:tcW w:w="1267"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半年一次</w:t>
            </w:r>
          </w:p>
        </w:tc>
        <w:tc>
          <w:tcPr>
            <w:tcW w:w="761"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c>
          <w:tcPr>
            <w:tcW w:w="310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工作汇报每年不少于1次</w:t>
            </w:r>
          </w:p>
        </w:tc>
        <w:tc>
          <w:tcPr>
            <w:tcW w:w="2033"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工作总结</w:t>
            </w:r>
          </w:p>
        </w:tc>
        <w:tc>
          <w:tcPr>
            <w:tcW w:w="1267"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一年</w:t>
            </w:r>
          </w:p>
        </w:tc>
        <w:tc>
          <w:tcPr>
            <w:tcW w:w="761"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36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c>
          <w:tcPr>
            <w:tcW w:w="310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意见反馈与处理的及时性符合制度要求</w:t>
            </w:r>
          </w:p>
        </w:tc>
        <w:tc>
          <w:tcPr>
            <w:tcW w:w="2033"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意见\投诉收集及处理记录表</w:t>
            </w:r>
          </w:p>
        </w:tc>
        <w:tc>
          <w:tcPr>
            <w:tcW w:w="1267"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半年一次</w:t>
            </w:r>
          </w:p>
        </w:tc>
        <w:tc>
          <w:tcPr>
            <w:tcW w:w="761"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效果评估</w:t>
            </w:r>
          </w:p>
        </w:tc>
        <w:tc>
          <w:tcPr>
            <w:tcW w:w="3100"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用人单位对驻点社工评价平均不低于85%</w:t>
            </w:r>
          </w:p>
        </w:tc>
        <w:tc>
          <w:tcPr>
            <w:tcW w:w="2033"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用人单位对驻点社工评价表</w:t>
            </w:r>
          </w:p>
        </w:tc>
        <w:tc>
          <w:tcPr>
            <w:tcW w:w="1267"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一年</w:t>
            </w:r>
          </w:p>
        </w:tc>
        <w:tc>
          <w:tcPr>
            <w:tcW w:w="761"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36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c>
          <w:tcPr>
            <w:tcW w:w="3100"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用人单位对驻点服务评价平均不低于85%</w:t>
            </w:r>
          </w:p>
        </w:tc>
        <w:tc>
          <w:tcPr>
            <w:tcW w:w="2033"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用人单位对驻点服务评价表/访谈记录</w:t>
            </w:r>
          </w:p>
        </w:tc>
        <w:tc>
          <w:tcPr>
            <w:tcW w:w="1267"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一年</w:t>
            </w:r>
          </w:p>
        </w:tc>
        <w:tc>
          <w:tcPr>
            <w:tcW w:w="761"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c>
          <w:tcPr>
            <w:tcW w:w="3100"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用人单位对机构评价平均不低于85%</w:t>
            </w:r>
          </w:p>
        </w:tc>
        <w:tc>
          <w:tcPr>
            <w:tcW w:w="2033"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用人单位对机构评价表/访谈记录</w:t>
            </w:r>
          </w:p>
        </w:tc>
        <w:tc>
          <w:tcPr>
            <w:tcW w:w="1267"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一年</w:t>
            </w:r>
          </w:p>
        </w:tc>
        <w:tc>
          <w:tcPr>
            <w:tcW w:w="761"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c>
          <w:tcPr>
            <w:tcW w:w="3100"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驻点同工或服务得到用人单位认可或鼓励</w:t>
            </w:r>
          </w:p>
        </w:tc>
        <w:tc>
          <w:tcPr>
            <w:tcW w:w="2033"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口头表扬/证书等</w:t>
            </w:r>
          </w:p>
        </w:tc>
        <w:tc>
          <w:tcPr>
            <w:tcW w:w="1267"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一年</w:t>
            </w:r>
          </w:p>
        </w:tc>
        <w:tc>
          <w:tcPr>
            <w:tcW w:w="761" w:type="dxa"/>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b w:val="0"/>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b/>
          <w:bCs/>
          <w:sz w:val="24"/>
          <w:szCs w:val="24"/>
          <w:lang w:val="en-US" w:eastAsia="zh-CN"/>
        </w:rPr>
      </w:pPr>
      <w:r>
        <w:rPr>
          <w:rFonts w:hint="eastAsia"/>
          <w:szCs w:val="28"/>
          <w:lang w:val="en-US" w:eastAsia="zh-CN"/>
        </w:rPr>
        <w:t xml:space="preserve">   </w:t>
      </w:r>
      <w:r>
        <w:rPr>
          <w:rFonts w:hint="eastAsia"/>
          <w:b/>
          <w:bCs/>
          <w:szCs w:val="28"/>
          <w:lang w:val="en-US" w:eastAsia="zh-CN"/>
        </w:rPr>
        <w:t xml:space="preserve"> </w:t>
      </w:r>
      <w:r>
        <w:rPr>
          <w:rFonts w:hint="eastAsia"/>
          <w:b/>
          <w:bCs/>
          <w:sz w:val="24"/>
          <w:szCs w:val="24"/>
          <w:lang w:val="en-US" w:eastAsia="zh-CN"/>
        </w:rPr>
        <w:t>三、关系的结束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val="0"/>
          <w:sz w:val="24"/>
          <w:szCs w:val="24"/>
          <w:lang w:val="en-US" w:eastAsia="zh-CN"/>
        </w:rPr>
      </w:pPr>
      <w:r>
        <w:rPr>
          <w:rFonts w:hint="eastAsia"/>
          <w:sz w:val="24"/>
          <w:szCs w:val="24"/>
          <w:lang w:val="en-US" w:eastAsia="zh-CN"/>
        </w:rPr>
        <w:t xml:space="preserve">    关系的结束，是随着社会工作服务机构与服务购买方合同终止而结束，</w:t>
      </w:r>
      <w:r>
        <w:rPr>
          <w:rFonts w:hint="eastAsia" w:ascii="宋体" w:hAnsi="宋体" w:cs="宋体"/>
          <w:b w:val="0"/>
          <w:bCs w:val="0"/>
          <w:sz w:val="24"/>
          <w:szCs w:val="24"/>
          <w:lang w:val="en-US" w:eastAsia="zh-CN"/>
        </w:rPr>
        <w:t>其类型有目标实现的结束：因用人单位不愿继续接受服务而必须终止关系：存在不能实现目标的客观因素的关系结束等。</w:t>
      </w:r>
    </w:p>
    <w:p>
      <w:pPr>
        <w:rPr>
          <w:rFonts w:hint="eastAsia"/>
          <w:szCs w:val="28"/>
        </w:rPr>
      </w:pPr>
    </w:p>
    <w:p>
      <w:pPr>
        <w:pStyle w:val="3"/>
        <w:rPr>
          <w:rFonts w:hint="eastAsia"/>
          <w:lang w:val="en-US" w:eastAsia="zh-CN"/>
        </w:rPr>
      </w:pPr>
      <w:bookmarkStart w:id="10" w:name="_Toc10276"/>
      <w:r>
        <w:rPr>
          <w:rFonts w:hint="eastAsia"/>
          <w:lang w:val="en-US" w:eastAsia="zh-CN"/>
        </w:rPr>
        <w:t>二、服务对象关系管理</w:t>
      </w:r>
      <w:bookmarkEnd w:id="10"/>
    </w:p>
    <w:p>
      <w:pPr>
        <w:spacing w:line="360" w:lineRule="auto"/>
        <w:jc w:val="center"/>
        <w:rPr>
          <w:rFonts w:hint="eastAsia" w:ascii="宋体" w:hAnsi="宋体" w:eastAsia="宋体" w:cs="宋体"/>
          <w:b/>
          <w:bCs/>
          <w:color w:val="000000"/>
          <w:sz w:val="24"/>
          <w:szCs w:val="24"/>
          <w:lang w:val="en-US"/>
        </w:rPr>
      </w:pPr>
      <w:r>
        <w:rPr>
          <w:rFonts w:hint="eastAsia" w:ascii="宋体" w:hAnsi="宋体" w:eastAsia="宋体" w:cs="宋体"/>
          <w:b/>
          <w:bCs/>
          <w:color w:val="000000"/>
          <w:sz w:val="24"/>
          <w:szCs w:val="24"/>
        </w:rPr>
        <w:t>服务对象</w:t>
      </w:r>
      <w:r>
        <w:rPr>
          <w:rFonts w:hint="eastAsia" w:ascii="宋体" w:hAnsi="宋体" w:cs="宋体"/>
          <w:b/>
          <w:bCs/>
          <w:color w:val="000000"/>
          <w:sz w:val="24"/>
          <w:szCs w:val="24"/>
          <w:lang w:val="en-US" w:eastAsia="zh-CN"/>
        </w:rPr>
        <w:t>关系</w:t>
      </w:r>
      <w:r>
        <w:rPr>
          <w:rFonts w:hint="eastAsia" w:ascii="宋体" w:hAnsi="宋体" w:eastAsia="宋体" w:cs="宋体"/>
          <w:b/>
          <w:bCs/>
          <w:color w:val="000000"/>
          <w:sz w:val="24"/>
          <w:szCs w:val="24"/>
        </w:rPr>
        <w:t>管理</w:t>
      </w:r>
      <w:r>
        <w:rPr>
          <w:rFonts w:hint="eastAsia" w:ascii="宋体" w:hAnsi="宋体" w:cs="宋体"/>
          <w:b/>
          <w:bCs/>
          <w:color w:val="000000"/>
          <w:sz w:val="24"/>
          <w:szCs w:val="24"/>
          <w:lang w:val="en-US" w:eastAsia="zh-CN"/>
        </w:rPr>
        <w:t>指引</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shd w:val="clear" w:color="auto" w:fill="FFFFFF"/>
        </w:rPr>
        <w:t xml:space="preserve"> </w:t>
      </w:r>
      <w:r>
        <w:rPr>
          <w:rFonts w:hint="eastAsia" w:ascii="宋体" w:hAnsi="宋体" w:eastAsia="宋体" w:cs="宋体"/>
          <w:sz w:val="24"/>
          <w:szCs w:val="24"/>
        </w:rPr>
        <w:t xml:space="preserve">  服务对象,是指中心承接的社工服务的</w:t>
      </w:r>
      <w:r>
        <w:rPr>
          <w:rFonts w:hint="eastAsia" w:ascii="宋体" w:hAnsi="宋体" w:cs="宋体"/>
          <w:sz w:val="24"/>
          <w:szCs w:val="24"/>
          <w:lang w:eastAsia="zh-CN"/>
        </w:rPr>
        <w:t>社会工作服务的</w:t>
      </w:r>
      <w:r>
        <w:rPr>
          <w:rFonts w:hint="eastAsia" w:ascii="宋体" w:hAnsi="宋体" w:eastAsia="宋体" w:cs="宋体"/>
          <w:sz w:val="24"/>
          <w:szCs w:val="24"/>
        </w:rPr>
        <w:t>对象。服务对象</w:t>
      </w:r>
      <w:r>
        <w:rPr>
          <w:rFonts w:hint="eastAsia" w:ascii="宋体" w:hAnsi="宋体" w:cs="宋体"/>
          <w:sz w:val="24"/>
          <w:szCs w:val="24"/>
          <w:lang w:val="en-US" w:eastAsia="zh-CN"/>
        </w:rPr>
        <w:t>关系</w:t>
      </w:r>
      <w:r>
        <w:rPr>
          <w:rFonts w:hint="eastAsia" w:ascii="宋体" w:hAnsi="宋体" w:eastAsia="宋体" w:cs="宋体"/>
          <w:sz w:val="24"/>
          <w:szCs w:val="24"/>
        </w:rPr>
        <w:t>管理是指，中心根据服务项目合同的要求，</w:t>
      </w:r>
      <w:r>
        <w:rPr>
          <w:rFonts w:hint="eastAsia" w:ascii="宋体" w:hAnsi="宋体" w:cs="宋体"/>
          <w:sz w:val="24"/>
          <w:szCs w:val="24"/>
          <w:lang w:val="en-US" w:eastAsia="zh-CN"/>
        </w:rPr>
        <w:t>社会工作者</w:t>
      </w:r>
      <w:r>
        <w:rPr>
          <w:rFonts w:hint="eastAsia" w:ascii="宋体" w:hAnsi="宋体" w:eastAsia="宋体" w:cs="宋体"/>
          <w:sz w:val="24"/>
          <w:szCs w:val="24"/>
        </w:rPr>
        <w:t>与服务对象建立关系，提供服务的管理过程。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一、服务对象的来源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服务对象可以是个人、家庭、团体、组织或社区，而其一般是带有不同的问题和不同层次的需求。一般来说，服务对象通常有以下几种来源：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一）主动求助。所谓主动求助的服务对象，是一个人、家庭或团体、社区带着超出他们能力之外，不能解决的问题主动前来寻求帮助。这种服务对象通常是比较了解中心相关服务信息的人，他们知道中心能够为他们提供什么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rPr>
          <w:rFonts w:hint="eastAsia"/>
          <w:sz w:val="24"/>
          <w:szCs w:val="24"/>
          <w:lang w:val="en-US" w:eastAsia="zh-CN"/>
        </w:rPr>
      </w:pPr>
      <w:r>
        <w:rPr>
          <w:rFonts w:hint="eastAsia"/>
          <w:sz w:val="24"/>
          <w:szCs w:val="24"/>
          <w:lang w:val="en-US" w:eastAsia="zh-CN"/>
        </w:rPr>
        <w:t>（二）他人转介。这种服务对象是由他人转介而来，此时需要注意的是由他人转介来的，非自愿的服务对象此时由于不了解中心服务有可能对社会工作者怀有敌意和抵触情绪，甚至拒绝接受新的服务。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rPr>
          <w:rFonts w:hint="eastAsia"/>
          <w:sz w:val="24"/>
          <w:szCs w:val="24"/>
          <w:lang w:val="en-US" w:eastAsia="zh-CN"/>
        </w:rPr>
      </w:pPr>
      <w:r>
        <w:rPr>
          <w:rFonts w:hint="eastAsia"/>
          <w:sz w:val="24"/>
          <w:szCs w:val="24"/>
          <w:lang w:val="en-US" w:eastAsia="zh-CN"/>
        </w:rPr>
        <w:t>（三）由社会工作者主动接触而成为服务对象的。对于由社会工作者认定的服务对象的人来说，没有主动求助或者说没有求助动机并不等于他们就不需要服务或者不想得到服务。实际上，外展是向潜在服务对象宣传服务的一种有效方式，体现了社会工作对社会的承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rPr>
          <w:rFonts w:hint="eastAsia"/>
          <w:b/>
          <w:bCs/>
          <w:sz w:val="24"/>
          <w:szCs w:val="24"/>
          <w:lang w:val="en-US" w:eastAsia="zh-CN"/>
        </w:rPr>
      </w:pPr>
      <w:r>
        <w:rPr>
          <w:rFonts w:hint="eastAsia"/>
          <w:b/>
          <w:bCs/>
          <w:sz w:val="24"/>
          <w:szCs w:val="24"/>
          <w:lang w:val="en-US" w:eastAsia="zh-CN"/>
        </w:rPr>
        <w:t>二、服务对象的类型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rPr>
          <w:rFonts w:hint="eastAsia"/>
          <w:sz w:val="24"/>
          <w:szCs w:val="24"/>
          <w:lang w:val="en-US" w:eastAsia="zh-CN"/>
        </w:rPr>
      </w:pPr>
      <w:r>
        <w:rPr>
          <w:rFonts w:hint="eastAsia"/>
          <w:sz w:val="24"/>
          <w:szCs w:val="24"/>
          <w:lang w:val="en-US" w:eastAsia="zh-CN"/>
        </w:rPr>
        <w:t>根据来源的不容，可以将服务对象按照寻求服务时的意愿分为以下几种类型：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jc w:val="both"/>
        <w:textAlignment w:val="auto"/>
        <w:rPr>
          <w:rFonts w:hint="eastAsia"/>
          <w:sz w:val="24"/>
          <w:szCs w:val="24"/>
          <w:lang w:val="en-US" w:eastAsia="zh-CN"/>
        </w:rPr>
      </w:pPr>
      <w:r>
        <w:rPr>
          <w:rFonts w:hint="eastAsia"/>
          <w:sz w:val="24"/>
          <w:szCs w:val="24"/>
          <w:lang w:val="en-US" w:eastAsia="zh-CN"/>
        </w:rPr>
        <w:t>自愿型服务对象，是指认识到需要协助而主动求助的，以及由他人介绍而接触社会工作服务机构并愿意成为其服务对象的人。这类服务对象的求助动机强，社会工作者比较容易与之建立关系，中心的服务与他们的需要也会比较吻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jc w:val="both"/>
        <w:textAlignment w:val="auto"/>
        <w:rPr>
          <w:rFonts w:hint="eastAsia"/>
          <w:sz w:val="24"/>
          <w:szCs w:val="24"/>
          <w:lang w:val="en-US" w:eastAsia="zh-CN"/>
        </w:rPr>
      </w:pPr>
      <w:r>
        <w:rPr>
          <w:rFonts w:hint="eastAsia"/>
          <w:sz w:val="24"/>
          <w:szCs w:val="24"/>
          <w:lang w:val="en-US" w:eastAsia="zh-CN"/>
        </w:rPr>
        <w:t>非自愿型服务对象，是指由他人（包括父母、老师等）将需要协助的服务对象转介给社会工作服务机构以协助其解决问题的服务对象。这种服务对象自己并不情愿接受服务，被动接受服务是这类服务对象的特点。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jc w:val="both"/>
        <w:textAlignment w:val="auto"/>
        <w:rPr>
          <w:rFonts w:hint="eastAsia"/>
          <w:sz w:val="24"/>
          <w:szCs w:val="24"/>
          <w:lang w:val="en-US" w:eastAsia="zh-CN"/>
        </w:rPr>
      </w:pPr>
      <w:r>
        <w:rPr>
          <w:rFonts w:hint="eastAsia"/>
          <w:sz w:val="24"/>
          <w:szCs w:val="24"/>
          <w:lang w:val="en-US" w:eastAsia="zh-CN"/>
        </w:rPr>
        <w:t>被强制接受服务的服务对象，是指那些有由政府、法院或其他被授权的部门转介而来的、依法必须接受社会工作服务机构的人。这类服务对象是在法律规定下接受服务的，成为“强制接受服务的对象”。这类服务对象如果不接受服务将依法受到相应的“制裁”，这种特性使得他们在接受服务时通常会存在或表现出某些抗拒情绪和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sz w:val="24"/>
          <w:szCs w:val="24"/>
          <w:lang w:val="en-US" w:eastAsia="zh-CN"/>
        </w:rPr>
      </w:pPr>
      <w:r>
        <w:rPr>
          <w:rFonts w:hint="eastAsia"/>
          <w:sz w:val="24"/>
          <w:szCs w:val="24"/>
          <w:lang w:val="en-US" w:eastAsia="zh-CN"/>
        </w:rPr>
        <w:t>服务对象的不同来源和类型要求社会工作者在提供服务前要对即将面对的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服务对象有清楚的了解，以便在服务中有意识地增加服务对象接受服务的自愿因素，使他们成为“自愿的服务对象”。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b/>
          <w:bCs/>
          <w:sz w:val="24"/>
          <w:szCs w:val="24"/>
          <w:lang w:val="en-US" w:eastAsia="zh-CN"/>
        </w:rPr>
      </w:pPr>
      <w:r>
        <w:rPr>
          <w:rFonts w:hint="eastAsia"/>
          <w:sz w:val="24"/>
          <w:szCs w:val="24"/>
          <w:lang w:val="en-US" w:eastAsia="zh-CN"/>
        </w:rPr>
        <w:t xml:space="preserve">    </w:t>
      </w:r>
      <w:r>
        <w:rPr>
          <w:rFonts w:hint="eastAsia"/>
          <w:b/>
          <w:bCs/>
          <w:sz w:val="24"/>
          <w:szCs w:val="24"/>
          <w:lang w:val="en-US" w:eastAsia="zh-CN"/>
        </w:rPr>
        <w:t>三、社会工作者与服务对象的关系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sz w:val="24"/>
          <w:szCs w:val="24"/>
          <w:lang w:val="en-US" w:eastAsia="zh-CN"/>
        </w:rPr>
      </w:pPr>
      <w:r>
        <w:rPr>
          <w:rFonts w:hint="eastAsia"/>
          <w:sz w:val="24"/>
          <w:szCs w:val="24"/>
          <w:lang w:val="en-US" w:eastAsia="zh-CN"/>
        </w:rPr>
        <w:t>社会工作者与服务对象的关系，即指在助人服务中，社会工作者的角色。</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jc w:val="both"/>
        <w:textAlignment w:val="auto"/>
        <w:rPr>
          <w:rFonts w:hint="eastAsia"/>
          <w:sz w:val="24"/>
          <w:szCs w:val="24"/>
          <w:lang w:val="en-US" w:eastAsia="zh-CN"/>
        </w:rPr>
      </w:pPr>
      <w:r>
        <w:rPr>
          <w:rFonts w:hint="eastAsia"/>
          <w:sz w:val="24"/>
          <w:szCs w:val="24"/>
          <w:lang w:val="en-US" w:eastAsia="zh-CN"/>
        </w:rPr>
        <w:t>社会工作者的直接服务角色</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00" w:leftChars="0" w:right="0" w:rightChars="0" w:firstLine="0" w:firstLineChars="0"/>
        <w:jc w:val="both"/>
        <w:textAlignment w:val="auto"/>
        <w:rPr>
          <w:rFonts w:hint="eastAsia"/>
          <w:sz w:val="24"/>
          <w:szCs w:val="24"/>
          <w:lang w:val="en-US" w:eastAsia="zh-CN"/>
        </w:rPr>
      </w:pPr>
      <w:r>
        <w:rPr>
          <w:rFonts w:hint="eastAsia"/>
          <w:sz w:val="24"/>
          <w:szCs w:val="24"/>
          <w:lang w:val="en-US" w:eastAsia="zh-CN"/>
        </w:rPr>
        <w:t>服务提供者。社会工作者首先是向服务对象提供服务的人，这里的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服务既包括提供物质帮助和劳务服务，也包括提供心理辅导、意见咨询和关系支持。</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00" w:leftChars="0" w:right="0" w:rightChars="0" w:firstLine="0" w:firstLineChars="0"/>
        <w:jc w:val="both"/>
        <w:textAlignment w:val="auto"/>
        <w:rPr>
          <w:rFonts w:hint="eastAsia"/>
          <w:sz w:val="24"/>
          <w:szCs w:val="24"/>
          <w:lang w:val="en-US" w:eastAsia="zh-CN"/>
        </w:rPr>
      </w:pPr>
      <w:r>
        <w:rPr>
          <w:rFonts w:hint="eastAsia"/>
          <w:sz w:val="24"/>
          <w:szCs w:val="24"/>
          <w:lang w:val="en-US" w:eastAsia="zh-CN"/>
        </w:rPr>
        <w:t>治疗者。在帮助边缘群体，进行社区矫正，治疗戒毒和网瘾等工作中，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社会工作者经常扮演治疗者的角色。</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00" w:leftChars="0" w:right="0" w:rightChars="0" w:firstLine="0" w:firstLineChars="0"/>
        <w:jc w:val="both"/>
        <w:textAlignment w:val="auto"/>
        <w:rPr>
          <w:rFonts w:hint="eastAsia"/>
          <w:sz w:val="24"/>
          <w:szCs w:val="24"/>
          <w:lang w:val="en-US" w:eastAsia="zh-CN"/>
        </w:rPr>
      </w:pPr>
      <w:r>
        <w:rPr>
          <w:rFonts w:hint="eastAsia"/>
          <w:sz w:val="24"/>
          <w:szCs w:val="24"/>
          <w:lang w:val="en-US" w:eastAsia="zh-CN"/>
        </w:rPr>
        <w:t>支持者。社会工作者面对服务对象不但要提供直接服务或帮助，也要鼓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励其在可能的情况下自强自立、克服困难，即“助人自助”。</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00" w:leftChars="0" w:right="0" w:rightChars="0" w:firstLine="0" w:firstLineChars="0"/>
        <w:jc w:val="both"/>
        <w:textAlignment w:val="auto"/>
        <w:rPr>
          <w:rFonts w:hint="eastAsia"/>
          <w:sz w:val="24"/>
          <w:szCs w:val="24"/>
          <w:lang w:val="en-US" w:eastAsia="zh-CN"/>
        </w:rPr>
      </w:pPr>
      <w:r>
        <w:rPr>
          <w:rFonts w:hint="eastAsia"/>
          <w:sz w:val="24"/>
          <w:szCs w:val="24"/>
          <w:lang w:val="en-US" w:eastAsia="zh-CN"/>
        </w:rPr>
        <w:t>使能者。使能就是使服务对象有能力面对问题和解决问题。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00" w:leftChars="0" w:right="0" w:rightChars="0" w:firstLine="0" w:firstLineChars="0"/>
        <w:jc w:val="both"/>
        <w:textAlignment w:val="auto"/>
        <w:rPr>
          <w:rFonts w:hint="eastAsia"/>
          <w:sz w:val="24"/>
          <w:szCs w:val="24"/>
          <w:lang w:val="en-US" w:eastAsia="zh-CN"/>
        </w:rPr>
      </w:pPr>
      <w:r>
        <w:rPr>
          <w:rFonts w:hint="eastAsia"/>
          <w:sz w:val="24"/>
          <w:szCs w:val="24"/>
          <w:lang w:val="en-US" w:eastAsia="zh-CN"/>
        </w:rPr>
        <w:t>倡导者。倡导是社会工作者直接向服务对戏那个提倡某种行为，但是，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这里的不是不顾服务对象接受程度的强行推动。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00" w:leftChars="0" w:right="0" w:rightChars="0" w:firstLine="0" w:firstLineChars="0"/>
        <w:jc w:val="both"/>
        <w:textAlignment w:val="auto"/>
        <w:rPr>
          <w:rFonts w:hint="eastAsia"/>
          <w:sz w:val="24"/>
          <w:szCs w:val="24"/>
          <w:lang w:val="en-US" w:eastAsia="zh-CN"/>
        </w:rPr>
      </w:pPr>
      <w:r>
        <w:rPr>
          <w:rFonts w:hint="eastAsia"/>
          <w:sz w:val="24"/>
          <w:szCs w:val="24"/>
          <w:lang w:val="en-US" w:eastAsia="zh-CN"/>
        </w:rPr>
        <w:t>关系协调者。在许多情况下，是因为服务对象与周围的人、群体或社会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组织没能处理好关系，即他们的人际关系和社会关系失调，而使自己陷入困境，因此，社会工作者需要承担起协调关系、缓解和处理矛盾的任务。</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0"/>
        <w:jc w:val="both"/>
        <w:textAlignment w:val="auto"/>
        <w:rPr>
          <w:rFonts w:hint="eastAsia"/>
          <w:sz w:val="24"/>
          <w:szCs w:val="24"/>
          <w:lang w:val="en-US" w:eastAsia="zh-CN"/>
        </w:rPr>
      </w:pPr>
      <w:r>
        <w:rPr>
          <w:rFonts w:hint="eastAsia"/>
          <w:sz w:val="24"/>
          <w:szCs w:val="24"/>
          <w:lang w:val="en-US" w:eastAsia="zh-CN"/>
        </w:rPr>
        <w:t>社会工作者的间接服务角色</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80" w:leftChars="0" w:right="0" w:rightChars="0"/>
        <w:jc w:val="both"/>
        <w:textAlignment w:val="auto"/>
        <w:rPr>
          <w:rFonts w:hint="eastAsia"/>
          <w:sz w:val="24"/>
          <w:szCs w:val="24"/>
          <w:lang w:val="en-US" w:eastAsia="zh-CN"/>
        </w:rPr>
      </w:pPr>
      <w:r>
        <w:rPr>
          <w:rFonts w:hint="eastAsia"/>
          <w:sz w:val="24"/>
          <w:szCs w:val="24"/>
          <w:lang w:val="en-US" w:eastAsia="zh-CN"/>
        </w:rPr>
        <w:t>行政管理者。在社会工作过程中，社会工作者应该对该过程进行有效控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制，同时必须与助人相关的诸多资源、信息进行协调、安排和管理，以实现该过程的高效，特别是不要出现伤害服务对象的意外。</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80" w:leftChars="0" w:right="0" w:rightChars="0"/>
        <w:jc w:val="both"/>
        <w:textAlignment w:val="auto"/>
        <w:rPr>
          <w:rFonts w:hint="eastAsia"/>
          <w:sz w:val="24"/>
          <w:szCs w:val="24"/>
          <w:lang w:val="en-US" w:eastAsia="zh-CN"/>
        </w:rPr>
      </w:pPr>
      <w:r>
        <w:rPr>
          <w:rFonts w:hint="eastAsia"/>
          <w:sz w:val="24"/>
          <w:szCs w:val="24"/>
          <w:lang w:val="en-US" w:eastAsia="zh-CN"/>
        </w:rPr>
        <w:t>资源筹措者。社会工作者为了有效助人，常常需要联络政府部门、企事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业单位、社会组织和广大社会成员，向他们筹集服务对象所需要的资源，可以说为服务的顺利开展而筹措资源是社会工作者的重要责任。</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80" w:leftChars="0" w:right="0" w:rightChars="0"/>
        <w:jc w:val="both"/>
        <w:textAlignment w:val="auto"/>
        <w:rPr>
          <w:rFonts w:hint="eastAsia"/>
          <w:sz w:val="24"/>
          <w:szCs w:val="24"/>
          <w:lang w:val="en-US" w:eastAsia="zh-CN"/>
        </w:rPr>
      </w:pPr>
      <w:r>
        <w:rPr>
          <w:rFonts w:hint="eastAsia"/>
          <w:sz w:val="24"/>
          <w:szCs w:val="24"/>
          <w:lang w:val="en-US" w:eastAsia="zh-CN"/>
        </w:rPr>
        <w:t>政策影响者。社会工作者在服务过程中发现某些问题具有普遍性时，应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该提出政策建议以影响和改善社会政策，解决社会问题，避免社会问题的再次发生。</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80" w:leftChars="0" w:right="0" w:rightChars="0"/>
        <w:jc w:val="both"/>
        <w:textAlignment w:val="auto"/>
        <w:rPr>
          <w:rFonts w:hint="eastAsia"/>
          <w:sz w:val="24"/>
          <w:szCs w:val="24"/>
          <w:lang w:val="en-US" w:eastAsia="zh-CN"/>
        </w:rPr>
      </w:pPr>
      <w:r>
        <w:rPr>
          <w:rFonts w:hint="eastAsia"/>
          <w:sz w:val="24"/>
          <w:szCs w:val="24"/>
          <w:lang w:val="en-US" w:eastAsia="zh-CN"/>
        </w:rPr>
        <w:t>研究者。社会工作者作为一个有心人，对自己的服务实践进行研究，可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以提高专业服务水准，发展社会工作专业知识与理论，也可以为社会政策的制定提供依据，实际上，细致地了解服务对象的问题并给出正确判断也是研究问题。</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0"/>
        <w:jc w:val="both"/>
        <w:textAlignment w:val="auto"/>
        <w:rPr>
          <w:rFonts w:hint="eastAsia"/>
          <w:sz w:val="24"/>
          <w:szCs w:val="24"/>
          <w:lang w:val="en-US" w:eastAsia="zh-CN"/>
        </w:rPr>
      </w:pPr>
      <w:r>
        <w:rPr>
          <w:rFonts w:hint="eastAsia"/>
          <w:sz w:val="24"/>
          <w:szCs w:val="24"/>
          <w:lang w:val="en-US" w:eastAsia="zh-CN"/>
        </w:rPr>
        <w:t>社会工作者的合并角色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sz w:val="24"/>
          <w:szCs w:val="24"/>
          <w:lang w:val="en-US" w:eastAsia="zh-CN"/>
        </w:rPr>
      </w:pPr>
      <w:r>
        <w:rPr>
          <w:rFonts w:hint="eastAsia"/>
          <w:sz w:val="24"/>
          <w:szCs w:val="24"/>
          <w:lang w:val="en-US" w:eastAsia="zh-CN"/>
        </w:rPr>
        <w:t>社会工作者的合并角色是指包含了多种功能的综合角色，这种合并角色既包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lang w:val="en-US" w:eastAsia="zh-CN"/>
        </w:rPr>
      </w:pPr>
      <w:r>
        <w:rPr>
          <w:rFonts w:hint="eastAsia"/>
          <w:sz w:val="24"/>
          <w:szCs w:val="24"/>
          <w:lang w:val="en-US" w:eastAsia="zh-CN"/>
        </w:rPr>
        <w:t>括直接服务也包括间接服务，而且也可能包括不同角色互相连带的做法。</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80" w:leftChars="0" w:right="0" w:rightChars="0"/>
        <w:jc w:val="both"/>
        <w:textAlignment w:val="auto"/>
        <w:rPr>
          <w:rFonts w:hint="eastAsia"/>
          <w:b/>
          <w:bCs/>
          <w:sz w:val="24"/>
          <w:szCs w:val="24"/>
          <w:lang w:val="en-US" w:eastAsia="zh-CN"/>
        </w:rPr>
      </w:pPr>
      <w:r>
        <w:rPr>
          <w:rFonts w:hint="eastAsia"/>
          <w:b/>
          <w:bCs/>
          <w:sz w:val="24"/>
          <w:szCs w:val="24"/>
          <w:lang w:val="en-US" w:eastAsia="zh-CN"/>
        </w:rPr>
        <w:t>与服务对象关系的建立与维护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b w:val="0"/>
          <w:bCs w:val="0"/>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与服务对象关系的建立与维护，其实际上就是社会工作者与服务对象的互动过程，其具体的关系建立与维护主要体现在社会工作者秉持社会工作的理念和专业价值观，运用专业工作方法为服务对象提供服务的整个过程中，具体可详见《东莞市乐雅社会工作服务中心的服务程序指引》，以下是通用过程。</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80" w:leftChars="0" w:right="0" w:rightChars="0"/>
        <w:jc w:val="both"/>
        <w:textAlignment w:val="auto"/>
        <w:rPr>
          <w:rFonts w:hint="eastAsia"/>
          <w:b/>
          <w:bCs/>
          <w:sz w:val="24"/>
          <w:szCs w:val="24"/>
          <w:lang w:val="en-US" w:eastAsia="zh-CN"/>
        </w:rPr>
      </w:pPr>
      <w:r>
        <w:rPr>
          <w:rFonts w:hint="eastAsia"/>
          <w:b/>
          <w:bCs/>
          <w:sz w:val="24"/>
          <w:szCs w:val="24"/>
          <w:lang w:val="en-US" w:eastAsia="zh-CN"/>
        </w:rPr>
        <w:t>“接案”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“接案”是整个过程的基础和起点，在接案阶段，社会工作的主要任务是了解服务对象的求助过程，初步评估服务对象的问题、决定是否服务。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1.“接案”阶段的主要任务是了解服务对象的来源，认定服务对象的类型，了解其求助过程等。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2.“接案”的步骤和技巧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2.1做好接案会谈的准备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负责接案的社会工作者在见服务对象之前需要做好接案的相关准备：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在资料准备方面：主要包括1）事先研读</w:t>
      </w:r>
      <w:r>
        <w:rPr>
          <w:rFonts w:hint="eastAsia"/>
          <w:b w:val="0"/>
          <w:bCs w:val="0"/>
          <w:sz w:val="24"/>
          <w:szCs w:val="24"/>
          <w:lang w:val="en-US" w:eastAsia="zh-CN"/>
        </w:rPr>
        <w:t>服务对象</w:t>
      </w:r>
      <w:r>
        <w:rPr>
          <w:rFonts w:hint="eastAsia" w:ascii="宋体" w:hAnsi="宋体" w:cs="宋体"/>
          <w:sz w:val="24"/>
          <w:szCs w:val="24"/>
          <w:lang w:val="en-US" w:eastAsia="zh-CN"/>
        </w:rPr>
        <w:t>的相关资料；2）了解其是否接受过社工服务，如接受过则需要了解以前的服务合作情况，以便在会谈时有的放矢与其沟通交流，避免由于不了解情况而让</w:t>
      </w:r>
      <w:r>
        <w:rPr>
          <w:rFonts w:hint="eastAsia"/>
          <w:b w:val="0"/>
          <w:bCs w:val="0"/>
          <w:sz w:val="24"/>
          <w:szCs w:val="24"/>
          <w:lang w:val="en-US" w:eastAsia="zh-CN"/>
        </w:rPr>
        <w:t>服务对象</w:t>
      </w:r>
      <w:r>
        <w:rPr>
          <w:rFonts w:hint="eastAsia" w:ascii="宋体" w:hAnsi="宋体" w:cs="宋体"/>
          <w:sz w:val="24"/>
          <w:szCs w:val="24"/>
          <w:lang w:val="en-US" w:eastAsia="zh-CN"/>
        </w:rPr>
        <w:t>有不被重视的感觉；3）了解</w:t>
      </w:r>
      <w:r>
        <w:rPr>
          <w:rFonts w:hint="eastAsia"/>
          <w:b w:val="0"/>
          <w:bCs w:val="0"/>
          <w:sz w:val="24"/>
          <w:szCs w:val="24"/>
          <w:lang w:val="en-US" w:eastAsia="zh-CN"/>
        </w:rPr>
        <w:t>服务对象</w:t>
      </w:r>
      <w:r>
        <w:rPr>
          <w:rFonts w:hint="eastAsia" w:ascii="宋体" w:hAnsi="宋体" w:cs="宋体"/>
          <w:sz w:val="24"/>
          <w:szCs w:val="24"/>
          <w:lang w:val="en-US" w:eastAsia="zh-CN"/>
        </w:rPr>
        <w:t>人是否有特殊事项需要谨慎小心处理，做好预防工作；4）如条件允许可事先走访其所在社区，了解其社会功能及其社会处境方面的情况，以便对服务对象有更深入的了解；5）其他利于会谈及建立关系的准备。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在拟定会谈提纲方面主要包括：1）介绍自己和自己的专长；2）简要说明会谈的目的和内容，以及双方的角色和责任；3）介绍机构的功能和服务、相关政策（如保密原则）和工作过程；4）征询用</w:t>
      </w:r>
      <w:r>
        <w:rPr>
          <w:rFonts w:hint="eastAsia"/>
          <w:b w:val="0"/>
          <w:bCs w:val="0"/>
          <w:sz w:val="24"/>
          <w:szCs w:val="24"/>
          <w:lang w:val="en-US" w:eastAsia="zh-CN"/>
        </w:rPr>
        <w:t>服务对象</w:t>
      </w:r>
      <w:r>
        <w:rPr>
          <w:rFonts w:hint="eastAsia" w:ascii="宋体" w:hAnsi="宋体" w:cs="宋体"/>
          <w:sz w:val="24"/>
          <w:szCs w:val="24"/>
          <w:lang w:val="en-US" w:eastAsia="zh-CN"/>
        </w:rPr>
        <w:t>对会谈安排的意见；5)了解</w:t>
      </w:r>
      <w:r>
        <w:rPr>
          <w:rFonts w:hint="eastAsia"/>
          <w:b w:val="0"/>
          <w:bCs w:val="0"/>
          <w:sz w:val="24"/>
          <w:szCs w:val="24"/>
          <w:lang w:val="en-US" w:eastAsia="zh-CN"/>
        </w:rPr>
        <w:t>服务对象</w:t>
      </w:r>
      <w:r>
        <w:rPr>
          <w:rFonts w:hint="eastAsia" w:ascii="宋体" w:hAnsi="宋体" w:cs="宋体"/>
          <w:sz w:val="24"/>
          <w:szCs w:val="24"/>
          <w:lang w:val="en-US" w:eastAsia="zh-CN"/>
        </w:rPr>
        <w:t>对机构和合作的期望；6）询问</w:t>
      </w:r>
      <w:r>
        <w:rPr>
          <w:rFonts w:hint="eastAsia"/>
          <w:b w:val="0"/>
          <w:bCs w:val="0"/>
          <w:sz w:val="24"/>
          <w:szCs w:val="24"/>
          <w:lang w:val="en-US" w:eastAsia="zh-CN"/>
        </w:rPr>
        <w:t>服务对象</w:t>
      </w:r>
      <w:r>
        <w:rPr>
          <w:rFonts w:hint="eastAsia" w:ascii="宋体" w:hAnsi="宋体" w:cs="宋体"/>
          <w:sz w:val="24"/>
          <w:szCs w:val="24"/>
          <w:lang w:val="en-US" w:eastAsia="zh-CN"/>
        </w:rPr>
        <w:t>是否有需要紧急协助处理事项，以便提供及时的协助。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会谈中，社会工作者需要灵活处理谈话内容，基本原则是“以服务对象为中心”，尽量协助服务对象表达对自己问题的看法。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2.2会谈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会谈，是社会工作与服务对象之间一种讨论问题以确定是否建立专业协助关系的过程，同时也是一种有意识、有目标的人际互动。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会谈的主要任务是：1）界定服务对象的需要和问题，主要包括了解服务对象寻求帮助的原因、了解服务对象对自己的看法、了解服务对象期望达成的目标等；2）澄清角色期望和责任，主要是澄清双方的期望和应尽的责任，通过协商减少差异，并尽量发现服务对象那些隐藏的动机，使双方坦诚相见、相互信任，其主要包括服务对象对自己的角色期望、对社会工作的角色期望、社会工作对服务对象的角色期望、对自己的角色期望，对比并找出双方想法的差异和距离，最终协商并达成一致的看法；3）激励并帮助服务对象进入受助的角色；4）促进和引导服务对象态度和行为的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2.3会谈的技巧</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支持性技巧，是指社会工作者借助口头和身体语言，让服务对象感受被理解、被接纳的一些列技术。主要包括：一是专注，即社会工作者借助友好的视线接触、开放的姿势以及专心的态度关注服务对象的表达。二是倾听，即社会工作者用心聆听服务对象传达的信息，理解服务对象的感受。三是同理心，即社会工作者设身处地体会服务对象的内心感受，理解服务对象的想法和要求。四是鼓励，即社会工作者运用口头语言和身体语言的方式肯定服务对象的一些积极表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引导性技巧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引导性技巧是社会工作者主动引导服务对象探索自己过往经验的一些列技巧。主要包括：一是澄清，即社会工作者引导服务对象重新整理模糊不清的经验和感受。二是对焦，即社会工作者对服务对象偏离的话题或者宽泛的讨论进行引导，将讨论集中于某个焦点。三是摘要，即社会工作者将服务对象长段谈话内容或者不同部分的话题进行整理，概括和归纳其中的要点。</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80" w:firstLineChars="0"/>
        <w:jc w:val="both"/>
        <w:textAlignment w:val="auto"/>
        <w:rPr>
          <w:rFonts w:hint="eastAsia"/>
          <w:b w:val="0"/>
          <w:bCs w:val="0"/>
          <w:sz w:val="24"/>
          <w:szCs w:val="24"/>
          <w:lang w:val="en-US" w:eastAsia="zh-CN"/>
        </w:rPr>
      </w:pPr>
      <w:r>
        <w:rPr>
          <w:rFonts w:hint="eastAsia"/>
          <w:b w:val="0"/>
          <w:bCs w:val="0"/>
          <w:sz w:val="24"/>
          <w:szCs w:val="24"/>
          <w:lang w:val="en-US" w:eastAsia="zh-CN"/>
        </w:rPr>
        <w:t>影响性技巧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b w:val="0"/>
          <w:bCs w:val="0"/>
          <w:sz w:val="24"/>
          <w:szCs w:val="24"/>
          <w:lang w:val="en-US" w:eastAsia="zh-CN"/>
        </w:rPr>
      </w:pPr>
      <w:r>
        <w:rPr>
          <w:rFonts w:hint="eastAsia"/>
          <w:b w:val="0"/>
          <w:bCs w:val="0"/>
          <w:sz w:val="24"/>
          <w:szCs w:val="24"/>
          <w:lang w:val="en-US" w:eastAsia="zh-CN"/>
        </w:rPr>
        <w:t>影响性技巧是社会工作者为服务对象提供必要的信息或者建议，让服务对象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b w:val="0"/>
          <w:bCs w:val="0"/>
          <w:sz w:val="24"/>
          <w:szCs w:val="24"/>
          <w:lang w:val="en-US" w:eastAsia="zh-CN"/>
        </w:rPr>
      </w:pPr>
      <w:r>
        <w:rPr>
          <w:rFonts w:hint="eastAsia"/>
          <w:b w:val="0"/>
          <w:bCs w:val="0"/>
          <w:sz w:val="24"/>
          <w:szCs w:val="24"/>
          <w:lang w:val="en-US" w:eastAsia="zh-CN"/>
        </w:rPr>
        <w:t>采取不同的理解和解决方法的一系列技巧。主要包括：一是提供信息，即社会工作者借助自己的专业知识和经验向服务对象提供必要的知识和技巧。二是自我披露，即社会工作者有选择地袒露自己的亲身经历或者处理事情的方法，为服务对象提供参考。三是建议，即社会工作者根据服务对象的具体情况，提供有利于服务对象改善生活状况的建设性意见。四是忠告，即社会工作者向服务对象指出某些行为的危害性或者必须采取的行动。五是对质，即社会工作者通过直接提问等方式让服务对象面对自己在行为、情感和认知等方面不一致的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2.3初步预估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b w:val="0"/>
          <w:bCs w:val="0"/>
          <w:sz w:val="24"/>
          <w:szCs w:val="24"/>
          <w:lang w:val="en-US" w:eastAsia="zh-CN"/>
        </w:rPr>
      </w:pPr>
      <w:r>
        <w:rPr>
          <w:rFonts w:hint="eastAsia"/>
          <w:b w:val="0"/>
          <w:bCs w:val="0"/>
          <w:sz w:val="24"/>
          <w:szCs w:val="24"/>
          <w:lang w:val="en-US" w:eastAsia="zh-CN"/>
        </w:rPr>
        <w:t>初步预估的任务主要是要再次界定并确认服务对象的问题，对照机构功能看是否能够处理，通过了解服务对象对问题的看法看服务对象是否愿意由社会工作者协助并由双方做一个约定，最后确定问题的轻重与先后次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2.4决定关系的进程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在初步接触和面谈后，双方要决定下一步需要采取的步骤。决定有以下几种可能：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2.4.1终止关系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在完成对需求界定的任务后，社会工作者需要做出一项决定，即终止关系还是继续关系。这要考虑到中心的功能能否满足服务对象的需求。当如下情况时，可考虑终止关系。</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中心缺乏合适的工作人员；缺乏具有必要技能的工作人员；</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服务对象或其问题不在中心的职责、使命或功能范围之内；</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服务对象不愿意接受服务，中心的功能不符合服务对象的需求或已解决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了问题；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4）服务对象对问题的看法和期望与社会工作者所能提供的服务不相符；社会工作者所能提供的服务不能解决问题；服务对象没有充分的动机投入必要的时间、力量和资源。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5）其他不可控因素，不得不终止关系。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必须要注意，即使做出终结关系的决定，也有帮助服务对象去获得其他机会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的责任。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2.4.2转介其他服务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转介可以是正式转介，也可以是非正式转介。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2.4.3进入下一阶段服务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如果服务对象和社会工作者对需求和问题有共识，服务对象又愿意有中心和社会工作者提供协助，那么接下来将针对服务对象的问题和需求进行讨论开展服务。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3.与服务对象建立专业关系的注意事项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要与服务对象建立良好专业关系，需要注意：</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与服务对象准确沟通想法和感受；</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与服务对象沟通相互之前的资料；</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沟通充满亲切感和关怀；</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与服务对象建立信任关系。</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与服务对象角色互补。</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预估是在接案后与服务对象建立了初步工作关系后进行的，目的在于为制定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有效的介入计划打下科学的基础。其主要目的是识别服务对象问题的客观因素和主观因素，识别服务对象问题的成因及使问题延续的因素，识别服务对象及环境汇总的积极因素，决定提供服务的方式和内容。其基本步骤：</w:t>
      </w:r>
    </w:p>
    <w:p>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收集资料。能否对服务对象的问题有正确的认识和判断，在一定意义上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取决于所能得到的资料以及资料所提供的信息。资料的收集主要包括个人资料的收集和环境资料的收集。个人资料的收集主要包括个人的基本资料、主观经验、解决问题的动机以及生理、情感和治理方面的功能发挥。服务对象环境的资料包括家庭、亲属、邻里、学校、工作单位以及可以得到的其他资源系统。资料收集的方法方法很多，常用的有询问、咨询、观察、家访、利用已有资料等。</w:t>
      </w:r>
    </w:p>
    <w:p>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分析和解释服务对象的资料与问题。要使资料具有意义，就要对他们进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行整理，找出他们之间的逻辑关系，进而进行分析和解释。</w:t>
      </w:r>
    </w:p>
    <w:p>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认定问题。掌握了丰富的资料后，社会工作者下一步的任务便是要探究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服务对象的情况、问题与需要，形成问题阐述。</w:t>
      </w:r>
    </w:p>
    <w:p>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撰写预估报告。认定问题后就可以撰写预估报告了，预估报告要清楚表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达对问题的认识，作为下一步制定介入计划的依据。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制定服务计划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计划是一个理性思考及做出决定的过程，包括制定目标及选择为了达到目标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而采取的行动。所以，计划是为下一步的介入行动服务的，也是介入行动的蓝图。计划是基于对服务对象问题的理解，是通过预估阶段的探索获得的。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制定服务计划的原则：有服务对象的参与，尊重服务对象的意愿，尽可能详细和具体，与工作的总目的、宗旨相符合，能够总结与度量，为评估打好基础。</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介入服务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介入服务是社会工作者计划的具体实施过程，在这个过程中，社会工作者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运用专业理念、方法和技巧，发掘和运用服务对象的内在动机、潜能，共同寻找解决资源解决问题。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选择介入服务的原则：1）以人为本、服务对象自决；2）个别化；3）考虑服务对象的发展阶段和他们的特点；3）与服务对象相互依赖；4）瞄准服务目标；5）考虑经济效益。</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社会工作评估是整个助人活动中的一个重要阶段，是确定目的和目标是否实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现的手段，是对介入程序的评量，考查结果与其所述目标之间的关系，其目的主要是考查社会工作介入效果、服务对象进步情况及介入目标的实现程度，总结工作经验、改善工作技巧、提升服务水平，验证社会工作方法的有效性，进行社会工作研究。</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“结案”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结案是当介入计划已经完成，介入目标已经实现，服务对象的问题已经解决，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或者服务对象已有能力自己应付和解决问题时，社会工作者和服务对象根据工作协议逐步结束工作关系所采取的行动。其类型有目标实现的结案，因服务对象不愿继续接受服务而必须终止关系的结案，存在不能实现目标的客观因素的结案，社会工作者或服务对象身份发生变化时结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结案阶段的主要工作有：总结工作，巩固已有的改变，解除工作关系，做好结案记录以及跟进服务。</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其他关系维护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除了通过服务与服务对象建立并维护关系外，中心及社会工作者还可以建立意见收集和投诉处理机制、对服务对象进行表彰激励等方式，进一步加强与服务对象的良好关系的建立和维护。</w:t>
      </w:r>
    </w:p>
    <w:p>
      <w:pPr>
        <w:spacing w:line="360" w:lineRule="auto"/>
        <w:ind w:firstLine="482" w:firstLineChars="200"/>
        <w:jc w:val="center"/>
        <w:rPr>
          <w:rFonts w:hint="eastAsia" w:ascii="宋体" w:hAnsi="宋体" w:cs="宋体"/>
          <w:b/>
          <w:sz w:val="24"/>
          <w:lang w:val="en-US" w:eastAsia="zh-CN"/>
        </w:rPr>
      </w:pPr>
      <w:r>
        <w:rPr>
          <w:rFonts w:hint="eastAsia" w:ascii="宋体" w:hAnsi="宋体" w:cs="宋体"/>
          <w:b/>
          <w:sz w:val="24"/>
          <w:lang w:val="en-US" w:eastAsia="zh-CN"/>
        </w:rPr>
        <w:t>服务对象意见收集与投诉处理机制</w:t>
      </w:r>
    </w:p>
    <w:p>
      <w:pPr>
        <w:spacing w:line="360" w:lineRule="auto"/>
        <w:ind w:firstLine="482" w:firstLineChars="200"/>
        <w:rPr>
          <w:rFonts w:hint="eastAsia" w:ascii="宋体" w:hAnsi="宋体" w:cs="宋体"/>
          <w:b/>
          <w:sz w:val="24"/>
        </w:rPr>
      </w:pPr>
      <w:r>
        <w:rPr>
          <w:rFonts w:hint="eastAsia" w:ascii="宋体" w:hAnsi="宋体" w:cs="宋体"/>
          <w:b/>
          <w:sz w:val="24"/>
          <w:lang w:val="en-US" w:eastAsia="zh-CN"/>
        </w:rPr>
        <w:t>1.</w:t>
      </w:r>
      <w:r>
        <w:rPr>
          <w:rFonts w:hint="eastAsia" w:ascii="宋体" w:hAnsi="宋体" w:cs="宋体"/>
          <w:b/>
          <w:sz w:val="24"/>
        </w:rPr>
        <w:t>目标</w:t>
      </w:r>
    </w:p>
    <w:p>
      <w:pPr>
        <w:spacing w:line="360" w:lineRule="auto"/>
        <w:ind w:firstLine="480" w:firstLineChars="200"/>
        <w:rPr>
          <w:rFonts w:hint="eastAsia" w:ascii="宋体" w:hAnsi="宋体" w:cs="宋体"/>
          <w:sz w:val="24"/>
        </w:rPr>
      </w:pPr>
      <w:r>
        <w:rPr>
          <w:rFonts w:hint="eastAsia" w:ascii="宋体" w:hAnsi="宋体" w:cs="宋体"/>
          <w:sz w:val="24"/>
        </w:rPr>
        <w:t>为切实提高中心的服务质量，实实在在回应和满足</w:t>
      </w:r>
      <w:r>
        <w:rPr>
          <w:rFonts w:hint="eastAsia" w:ascii="宋体" w:hAnsi="宋体" w:cs="宋体"/>
          <w:sz w:val="24"/>
          <w:lang w:val="en-US" w:eastAsia="zh-CN"/>
        </w:rPr>
        <w:t>服务对象</w:t>
      </w:r>
      <w:r>
        <w:rPr>
          <w:rFonts w:hint="eastAsia" w:ascii="宋体" w:hAnsi="宋体" w:cs="宋体"/>
          <w:sz w:val="24"/>
        </w:rPr>
        <w:t>的意愿和需求，特制定了此意见</w:t>
      </w:r>
      <w:r>
        <w:rPr>
          <w:rFonts w:hint="eastAsia" w:ascii="宋体" w:hAnsi="宋体" w:cs="宋体"/>
          <w:sz w:val="24"/>
          <w:lang w:val="en-US" w:eastAsia="zh-CN"/>
        </w:rPr>
        <w:t>收集与</w:t>
      </w:r>
      <w:r>
        <w:rPr>
          <w:rFonts w:hint="eastAsia" w:ascii="宋体" w:hAnsi="宋体" w:cs="宋体"/>
          <w:sz w:val="24"/>
        </w:rPr>
        <w:t>投诉处理机制，在听取</w:t>
      </w:r>
      <w:r>
        <w:rPr>
          <w:rFonts w:hint="eastAsia" w:ascii="宋体" w:hAnsi="宋体" w:cs="宋体"/>
          <w:sz w:val="24"/>
          <w:lang w:val="en-US" w:eastAsia="zh-CN"/>
        </w:rPr>
        <w:t>服务对象</w:t>
      </w:r>
      <w:r>
        <w:rPr>
          <w:rFonts w:hint="eastAsia" w:ascii="宋体" w:hAnsi="宋体" w:cs="宋体"/>
          <w:sz w:val="24"/>
        </w:rPr>
        <w:t>心声的基础上，改进我们的服务。</w:t>
      </w:r>
    </w:p>
    <w:p>
      <w:pPr>
        <w:spacing w:line="360" w:lineRule="auto"/>
        <w:ind w:firstLine="482" w:firstLineChars="200"/>
        <w:rPr>
          <w:rFonts w:hint="eastAsia" w:ascii="宋体" w:hAnsi="宋体" w:cs="宋体"/>
          <w:b/>
          <w:sz w:val="24"/>
        </w:rPr>
      </w:pPr>
      <w:r>
        <w:rPr>
          <w:rFonts w:hint="eastAsia" w:ascii="宋体" w:hAnsi="宋体" w:cs="宋体"/>
          <w:b/>
          <w:sz w:val="24"/>
          <w:lang w:val="en-US" w:eastAsia="zh-CN"/>
        </w:rPr>
        <w:t>2.</w:t>
      </w:r>
      <w:r>
        <w:rPr>
          <w:rFonts w:hint="eastAsia" w:ascii="宋体" w:hAnsi="宋体" w:cs="宋体"/>
          <w:b/>
          <w:sz w:val="24"/>
        </w:rPr>
        <w:t>规定</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中心备有处理意见／</w:t>
      </w:r>
      <w:r>
        <w:rPr>
          <w:rFonts w:hint="eastAsia" w:ascii="宋体" w:hAnsi="宋体" w:cs="宋体"/>
          <w:sz w:val="24"/>
          <w:lang w:eastAsia="zh-CN"/>
        </w:rPr>
        <w:t>投诉</w:t>
      </w:r>
      <w:r>
        <w:rPr>
          <w:rFonts w:hint="eastAsia" w:ascii="宋体" w:hAnsi="宋体" w:cs="宋体"/>
          <w:sz w:val="24"/>
        </w:rPr>
        <w:t>的规定及程序，可供</w:t>
      </w:r>
      <w:r>
        <w:rPr>
          <w:rFonts w:hint="eastAsia" w:ascii="宋体" w:hAnsi="宋体" w:cs="宋体"/>
          <w:sz w:val="24"/>
          <w:lang w:val="en-US" w:eastAsia="zh-CN"/>
        </w:rPr>
        <w:t>服务对象</w:t>
      </w:r>
      <w:r>
        <w:rPr>
          <w:rFonts w:hint="eastAsia" w:ascii="宋体" w:hAnsi="宋体" w:cs="宋体"/>
          <w:sz w:val="24"/>
        </w:rPr>
        <w:t>及其它关注人士阅览，让他们知道自己表达意见／</w:t>
      </w:r>
      <w:r>
        <w:rPr>
          <w:rFonts w:hint="eastAsia" w:ascii="宋体" w:hAnsi="宋体" w:cs="宋体"/>
          <w:sz w:val="24"/>
          <w:lang w:eastAsia="zh-CN"/>
        </w:rPr>
        <w:t>投诉</w:t>
      </w:r>
      <w:r>
        <w:rPr>
          <w:rFonts w:hint="eastAsia" w:ascii="宋体" w:hAnsi="宋体" w:cs="宋体"/>
          <w:sz w:val="24"/>
        </w:rPr>
        <w:t>的权利，了解其提出建议和</w:t>
      </w:r>
      <w:r>
        <w:rPr>
          <w:rFonts w:hint="eastAsia" w:ascii="宋体" w:hAnsi="宋体" w:cs="宋体"/>
          <w:sz w:val="24"/>
          <w:lang w:eastAsia="zh-CN"/>
        </w:rPr>
        <w:t>投诉</w:t>
      </w:r>
      <w:r>
        <w:rPr>
          <w:rFonts w:hint="eastAsia" w:ascii="宋体" w:hAnsi="宋体" w:cs="宋体"/>
          <w:sz w:val="24"/>
        </w:rPr>
        <w:t>的途径，以及中心会采取什么行动，处理接获的有关意见或</w:t>
      </w:r>
      <w:r>
        <w:rPr>
          <w:rFonts w:hint="eastAsia" w:ascii="宋体" w:hAnsi="宋体" w:cs="宋体"/>
          <w:sz w:val="24"/>
          <w:lang w:eastAsia="zh-CN"/>
        </w:rPr>
        <w:t>投诉</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中心应清晰制定相应的制度及机制，让</w:t>
      </w:r>
      <w:r>
        <w:rPr>
          <w:rFonts w:hint="eastAsia" w:ascii="宋体" w:hAnsi="宋体" w:cs="宋体"/>
          <w:sz w:val="24"/>
          <w:lang w:val="en-US" w:eastAsia="zh-CN"/>
        </w:rPr>
        <w:t>服务对象</w:t>
      </w:r>
      <w:r>
        <w:rPr>
          <w:rFonts w:hint="eastAsia" w:ascii="宋体" w:hAnsi="宋体" w:cs="宋体"/>
          <w:sz w:val="24"/>
        </w:rPr>
        <w:t>在了解自身的权利、如何获得及有机会讨论服务提供方面的问题和坦诚提出他们所关注的事情。</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所有意见／</w:t>
      </w:r>
      <w:r>
        <w:rPr>
          <w:rFonts w:hint="eastAsia" w:ascii="宋体" w:hAnsi="宋体" w:cs="宋体"/>
          <w:sz w:val="24"/>
          <w:lang w:eastAsia="zh-CN"/>
        </w:rPr>
        <w:t>投诉</w:t>
      </w:r>
      <w:r>
        <w:rPr>
          <w:rFonts w:hint="eastAsia" w:ascii="宋体" w:hAnsi="宋体" w:cs="宋体"/>
          <w:sz w:val="24"/>
        </w:rPr>
        <w:t>的处理的行动均须记录在案，作为中心检讨服务质量及改善的依掘，以使服务更臻完善。</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提供意见／</w:t>
      </w:r>
      <w:r>
        <w:rPr>
          <w:rFonts w:hint="eastAsia" w:ascii="宋体" w:hAnsi="宋体" w:cs="宋体"/>
          <w:b/>
          <w:sz w:val="24"/>
          <w:lang w:eastAsia="zh-CN"/>
        </w:rPr>
        <w:t>投诉</w:t>
      </w:r>
      <w:r>
        <w:rPr>
          <w:rFonts w:hint="eastAsia" w:ascii="宋体" w:hAnsi="宋体" w:cs="宋体"/>
          <w:b/>
          <w:sz w:val="24"/>
        </w:rPr>
        <w:t>的途径</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座谈会</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《意见收集及处理记录表》（具体详见附件）</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口头向中心反映</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致电</w:t>
      </w:r>
      <w:r>
        <w:rPr>
          <w:rFonts w:hint="eastAsia" w:ascii="宋体" w:hAnsi="宋体" w:cs="宋体"/>
          <w:sz w:val="24"/>
          <w:lang w:val="en-US" w:eastAsia="zh-CN"/>
        </w:rPr>
        <w:t>中心</w:t>
      </w:r>
      <w:r>
        <w:rPr>
          <w:rFonts w:hint="eastAsia" w:ascii="宋体" w:hAnsi="宋体" w:cs="宋体"/>
          <w:sz w:val="24"/>
        </w:rPr>
        <w:t>（0769-87791338）</w:t>
      </w:r>
    </w:p>
    <w:p>
      <w:pPr>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邮寄至中心（东莞市樟木头镇南城大道15号乐雅社会工作服务中心　邮编：523617）</w:t>
      </w:r>
    </w:p>
    <w:p>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电邮至</w:t>
      </w:r>
      <w:r>
        <w:rPr>
          <w:rFonts w:hint="eastAsia" w:ascii="宋体" w:hAnsi="宋体" w:cs="宋体"/>
          <w:sz w:val="24"/>
          <w:lang w:eastAsia="zh-CN"/>
        </w:rPr>
        <w:t>机构邮箱</w:t>
      </w:r>
      <w:r>
        <w:rPr>
          <w:rFonts w:hint="eastAsia" w:ascii="宋体" w:hAnsi="宋体" w:cs="宋体"/>
          <w:sz w:val="24"/>
        </w:rPr>
        <w:t>（</w:t>
      </w:r>
      <w:r>
        <w:rPr>
          <w:rFonts w:hint="eastAsia" w:ascii="宋体" w:hAnsi="宋体" w:cs="宋体"/>
          <w:sz w:val="24"/>
          <w:lang w:val="en-GB"/>
        </w:rPr>
        <w:fldChar w:fldCharType="begin"/>
      </w:r>
      <w:r>
        <w:rPr>
          <w:rFonts w:hint="eastAsia" w:ascii="宋体" w:hAnsi="宋体" w:cs="宋体"/>
          <w:sz w:val="24"/>
          <w:lang w:val="en-GB"/>
        </w:rPr>
        <w:instrText xml:space="preserve"> HYPERLINK "mailto:2606545846@qq.com" </w:instrText>
      </w:r>
      <w:r>
        <w:rPr>
          <w:rFonts w:hint="eastAsia" w:ascii="宋体" w:hAnsi="宋体" w:cs="宋体"/>
          <w:sz w:val="24"/>
          <w:lang w:val="en-GB"/>
        </w:rPr>
        <w:fldChar w:fldCharType="separate"/>
      </w:r>
      <w:r>
        <w:rPr>
          <w:rStyle w:val="14"/>
          <w:rFonts w:hint="eastAsia" w:ascii="宋体" w:hAnsi="宋体" w:cs="宋体"/>
          <w:color w:val="auto"/>
          <w:sz w:val="24"/>
          <w:lang w:val="en-GB"/>
        </w:rPr>
        <w:t>2606545846@qq.com</w:t>
      </w:r>
      <w:r>
        <w:rPr>
          <w:rFonts w:hint="eastAsia" w:ascii="宋体" w:hAnsi="宋体" w:cs="宋体"/>
          <w:sz w:val="24"/>
          <w:lang w:val="en-GB"/>
        </w:rPr>
        <w:fldChar w:fldCharType="end"/>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w:t>
      </w:r>
      <w:r>
        <w:rPr>
          <w:rFonts w:hint="eastAsia" w:ascii="宋体" w:hAnsi="宋体" w:cs="宋体"/>
          <w:sz w:val="24"/>
        </w:rPr>
        <w:t>中心</w:t>
      </w:r>
      <w:r>
        <w:rPr>
          <w:rFonts w:hint="eastAsia" w:ascii="宋体" w:hAnsi="宋体" w:cs="宋体"/>
          <w:sz w:val="24"/>
          <w:lang w:val="en-US" w:eastAsia="zh-CN"/>
        </w:rPr>
        <w:t>的</w:t>
      </w:r>
      <w:r>
        <w:rPr>
          <w:rFonts w:hint="eastAsia" w:ascii="宋体" w:hAnsi="宋体" w:cs="宋体"/>
          <w:sz w:val="24"/>
        </w:rPr>
        <w:t>微信公众号</w:t>
      </w:r>
    </w:p>
    <w:p>
      <w:pPr>
        <w:spacing w:line="360" w:lineRule="auto"/>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w:t>
      </w:r>
      <w:r>
        <w:rPr>
          <w:rFonts w:hint="eastAsia" w:ascii="宋体" w:hAnsi="宋体" w:cs="宋体"/>
          <w:sz w:val="24"/>
        </w:rPr>
        <w:t>其他适用途径</w:t>
      </w:r>
    </w:p>
    <w:p>
      <w:pPr>
        <w:spacing w:line="360" w:lineRule="auto"/>
        <w:ind w:firstLine="482" w:firstLineChars="200"/>
        <w:jc w:val="both"/>
        <w:rPr>
          <w:rFonts w:hint="eastAsia" w:ascii="宋体" w:hAnsi="宋体" w:cs="宋体"/>
          <w:sz w:val="24"/>
        </w:rPr>
      </w:pPr>
      <w:r>
        <w:rPr>
          <w:rFonts w:hint="eastAsia" w:ascii="宋体" w:hAnsi="宋体" w:cs="宋体"/>
          <w:b/>
          <w:sz w:val="24"/>
          <w:lang w:val="en-US" w:eastAsia="zh-CN"/>
        </w:rPr>
        <w:t>4.</w:t>
      </w:r>
      <w:r>
        <w:rPr>
          <w:rFonts w:hint="eastAsia" w:ascii="宋体" w:hAnsi="宋体" w:cs="宋体"/>
          <w:b/>
          <w:sz w:val="24"/>
        </w:rPr>
        <w:t>处理意见/</w:t>
      </w:r>
      <w:r>
        <w:rPr>
          <w:rFonts w:hint="eastAsia" w:ascii="宋体" w:hAnsi="宋体" w:cs="宋体"/>
          <w:b/>
          <w:sz w:val="24"/>
          <w:lang w:eastAsia="zh-CN"/>
        </w:rPr>
        <w:t>投诉</w:t>
      </w:r>
      <w:r>
        <w:rPr>
          <w:rFonts w:hint="eastAsia" w:ascii="宋体" w:hAnsi="宋体" w:cs="宋体"/>
          <w:b/>
          <w:sz w:val="24"/>
        </w:rPr>
        <w:t>的程序步骤</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服务对象：若对中心提供的服务在任何方面(包括服务指南、服务规定、程序、决策或个别员工的行动或态度等)感到满意或不满，可通过以上任一途径向中心提出意见／申诉，中心在接到意见/申诉后会及时给与回应（七个工作日内），回应可通过电话、面谈或电邮等形式。</w:t>
      </w:r>
    </w:p>
    <w:p>
      <w:pPr>
        <w:spacing w:line="360" w:lineRule="auto"/>
        <w:ind w:firstLine="480" w:firstLineChars="200"/>
        <w:rPr>
          <w:rFonts w:hint="eastAsia" w:ascii="宋体" w:hAnsi="宋体" w:cs="宋体"/>
          <w:sz w:val="24"/>
        </w:rPr>
      </w:pPr>
      <w:r>
        <w:rPr>
          <w:rFonts w:hint="eastAsia" w:ascii="宋体" w:hAnsi="宋体" w:cs="宋体"/>
          <w:sz w:val="24"/>
        </w:rPr>
        <w:t>对于任何人士提出的意见／</w:t>
      </w:r>
      <w:r>
        <w:rPr>
          <w:rFonts w:hint="eastAsia" w:ascii="宋体" w:hAnsi="宋体" w:cs="宋体"/>
          <w:sz w:val="24"/>
          <w:lang w:eastAsia="zh-CN"/>
        </w:rPr>
        <w:t>投诉</w:t>
      </w:r>
      <w:r>
        <w:rPr>
          <w:rFonts w:hint="eastAsia" w:ascii="宋体" w:hAnsi="宋体" w:cs="宋体"/>
          <w:sz w:val="24"/>
        </w:rPr>
        <w:t>，中心都会以公正的原则处理。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中心收到意见／</w:t>
      </w:r>
      <w:r>
        <w:rPr>
          <w:rFonts w:hint="eastAsia" w:ascii="宋体" w:hAnsi="宋体" w:cs="宋体"/>
          <w:sz w:val="24"/>
          <w:lang w:eastAsia="zh-CN"/>
        </w:rPr>
        <w:t>投诉</w:t>
      </w:r>
      <w:r>
        <w:rPr>
          <w:rFonts w:hint="eastAsia" w:ascii="宋体" w:hAnsi="宋体" w:cs="宋体"/>
          <w:sz w:val="24"/>
        </w:rPr>
        <w:t>后，以解决问题为目的，深入调查有关意见／</w:t>
      </w:r>
      <w:r>
        <w:rPr>
          <w:rFonts w:hint="eastAsia" w:ascii="宋体" w:hAnsi="宋体" w:cs="宋体"/>
          <w:sz w:val="24"/>
          <w:lang w:eastAsia="zh-CN"/>
        </w:rPr>
        <w:t>投诉</w:t>
      </w:r>
      <w:r>
        <w:rPr>
          <w:rFonts w:hint="eastAsia" w:ascii="宋体" w:hAnsi="宋体" w:cs="宋体"/>
          <w:sz w:val="24"/>
        </w:rPr>
        <w:t>。</w:t>
      </w:r>
    </w:p>
    <w:p>
      <w:pPr>
        <w:spacing w:line="360" w:lineRule="auto"/>
        <w:ind w:firstLine="480" w:firstLineChars="200"/>
        <w:rPr>
          <w:rFonts w:hint="eastAsia" w:ascii="宋体" w:hAnsi="宋体" w:cs="宋体"/>
          <w:b/>
          <w:sz w:val="24"/>
        </w:rPr>
      </w:pPr>
      <w:r>
        <w:rPr>
          <w:rFonts w:hint="eastAsia" w:ascii="宋体" w:hAnsi="宋体" w:cs="宋体"/>
          <w:sz w:val="24"/>
          <w:lang w:val="en-US" w:eastAsia="zh-CN"/>
        </w:rPr>
        <w:t>3）</w:t>
      </w:r>
      <w:r>
        <w:rPr>
          <w:rFonts w:hint="eastAsia" w:ascii="宋体" w:hAnsi="宋体" w:cs="宋体"/>
          <w:sz w:val="24"/>
        </w:rPr>
        <w:t>任何员工一旦接获与中心有关的意见／</w:t>
      </w:r>
      <w:r>
        <w:rPr>
          <w:rFonts w:hint="eastAsia" w:ascii="宋体" w:hAnsi="宋体" w:cs="宋体"/>
          <w:sz w:val="24"/>
          <w:lang w:eastAsia="zh-CN"/>
        </w:rPr>
        <w:t>投诉</w:t>
      </w:r>
      <w:r>
        <w:rPr>
          <w:rFonts w:hint="eastAsia" w:ascii="宋体" w:hAnsi="宋体" w:cs="宋体"/>
          <w:sz w:val="24"/>
        </w:rPr>
        <w:t>，不论是口头或：书面意见／</w:t>
      </w:r>
      <w:r>
        <w:rPr>
          <w:rFonts w:hint="eastAsia" w:ascii="宋体" w:hAnsi="宋体" w:cs="宋体"/>
          <w:sz w:val="24"/>
          <w:lang w:eastAsia="zh-CN"/>
        </w:rPr>
        <w:t>投诉</w:t>
      </w:r>
      <w:r>
        <w:rPr>
          <w:rFonts w:hint="eastAsia" w:ascii="宋体" w:hAnsi="宋体" w:cs="宋体"/>
          <w:sz w:val="24"/>
        </w:rPr>
        <w:t>，应即时将其转交中心负责人处理。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若经过商讨后仍未能解决问题，中心负责人须向意见／</w:t>
      </w:r>
      <w:r>
        <w:rPr>
          <w:rFonts w:hint="eastAsia" w:ascii="宋体" w:hAnsi="宋体" w:cs="宋体"/>
          <w:sz w:val="24"/>
          <w:lang w:eastAsia="zh-CN"/>
        </w:rPr>
        <w:t>投诉</w:t>
      </w:r>
      <w:r>
        <w:rPr>
          <w:rFonts w:hint="eastAsia" w:ascii="宋体" w:hAnsi="宋体" w:cs="宋体"/>
          <w:sz w:val="24"/>
        </w:rPr>
        <w:t>人说明中心准备如何处理其意见／</w:t>
      </w:r>
      <w:r>
        <w:rPr>
          <w:rFonts w:hint="eastAsia" w:ascii="宋体" w:hAnsi="宋体" w:cs="宋体"/>
          <w:sz w:val="24"/>
          <w:lang w:eastAsia="zh-CN"/>
        </w:rPr>
        <w:t>投诉</w:t>
      </w:r>
      <w:r>
        <w:rPr>
          <w:rFonts w:hint="eastAsia" w:ascii="宋体" w:hAnsi="宋体" w:cs="宋体"/>
          <w:sz w:val="24"/>
        </w:rPr>
        <w:t>，并定出向当事人报告行动结果的时限，一般来说在十四个工作日内以书面或电话直接回复当事人。</w:t>
      </w:r>
    </w:p>
    <w:p>
      <w:pPr>
        <w:spacing w:line="360" w:lineRule="auto"/>
        <w:ind w:firstLine="480" w:firstLineChars="200"/>
        <w:rPr>
          <w:rFonts w:hint="eastAsia" w:ascii="宋体" w:hAnsi="宋体" w:cs="宋体"/>
          <w:sz w:val="24"/>
        </w:rPr>
      </w:pPr>
      <w:r>
        <w:rPr>
          <w:rFonts w:hint="eastAsia" w:ascii="宋体" w:hAnsi="宋体" w:cs="宋体"/>
          <w:b w:val="0"/>
          <w:bCs/>
          <w:sz w:val="24"/>
          <w:lang w:val="en-US" w:eastAsia="zh-CN"/>
        </w:rPr>
        <w:t>5）</w:t>
      </w:r>
      <w:r>
        <w:rPr>
          <w:rFonts w:hint="eastAsia" w:ascii="宋体" w:hAnsi="宋体" w:cs="宋体"/>
          <w:b w:val="0"/>
          <w:bCs/>
          <w:sz w:val="24"/>
        </w:rPr>
        <w:t>处理意</w:t>
      </w:r>
      <w:r>
        <w:rPr>
          <w:rFonts w:hint="eastAsia" w:ascii="宋体" w:hAnsi="宋体" w:cs="宋体"/>
          <w:sz w:val="24"/>
        </w:rPr>
        <w:t>见／</w:t>
      </w:r>
      <w:r>
        <w:rPr>
          <w:rFonts w:hint="eastAsia" w:ascii="宋体" w:hAnsi="宋体" w:cs="宋体"/>
          <w:sz w:val="24"/>
          <w:lang w:eastAsia="zh-CN"/>
        </w:rPr>
        <w:t>投诉</w:t>
      </w:r>
      <w:r>
        <w:rPr>
          <w:rFonts w:hint="eastAsia" w:ascii="宋体" w:hAnsi="宋体" w:cs="宋体"/>
          <w:sz w:val="24"/>
        </w:rPr>
        <w:t>时，不论该意见／</w:t>
      </w:r>
      <w:r>
        <w:rPr>
          <w:rFonts w:hint="eastAsia" w:ascii="宋体" w:hAnsi="宋体" w:cs="宋体"/>
          <w:sz w:val="24"/>
          <w:lang w:eastAsia="zh-CN"/>
        </w:rPr>
        <w:t>投诉</w:t>
      </w:r>
      <w:r>
        <w:rPr>
          <w:rFonts w:hint="eastAsia" w:ascii="宋体" w:hAnsi="宋体" w:cs="宋体"/>
          <w:sz w:val="24"/>
        </w:rPr>
        <w:t>是否被证明属实，中心都将视之为改善或加强服务及沟通的机会，以确保同后不再有同类事件或问题发生。</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5.</w:t>
      </w:r>
      <w:r>
        <w:rPr>
          <w:rFonts w:hint="eastAsia" w:ascii="宋体" w:hAnsi="宋体" w:cs="宋体"/>
          <w:b/>
          <w:sz w:val="24"/>
        </w:rPr>
        <w:t>意见/</w:t>
      </w:r>
      <w:r>
        <w:rPr>
          <w:rFonts w:hint="eastAsia" w:ascii="宋体" w:hAnsi="宋体" w:cs="宋体"/>
          <w:b/>
          <w:sz w:val="24"/>
          <w:lang w:eastAsia="zh-CN"/>
        </w:rPr>
        <w:t>投诉</w:t>
      </w:r>
      <w:r>
        <w:rPr>
          <w:rFonts w:hint="eastAsia" w:ascii="宋体" w:hAnsi="宋体" w:cs="宋体"/>
          <w:b/>
          <w:sz w:val="24"/>
        </w:rPr>
        <w:t>记录</w:t>
      </w:r>
    </w:p>
    <w:p>
      <w:pPr>
        <w:spacing w:line="360" w:lineRule="auto"/>
        <w:ind w:firstLine="480" w:firstLineChars="200"/>
        <w:rPr>
          <w:rFonts w:hint="eastAsia" w:ascii="宋体" w:hAnsi="宋体" w:cs="宋体"/>
          <w:sz w:val="24"/>
        </w:rPr>
      </w:pPr>
      <w:r>
        <w:rPr>
          <w:rFonts w:hint="eastAsia" w:ascii="宋体" w:hAnsi="宋体" w:cs="宋体"/>
          <w:sz w:val="24"/>
        </w:rPr>
        <w:t>有关意见／</w:t>
      </w:r>
      <w:r>
        <w:rPr>
          <w:rFonts w:hint="eastAsia" w:ascii="宋体" w:hAnsi="宋体" w:cs="宋体"/>
          <w:sz w:val="24"/>
          <w:lang w:eastAsia="zh-CN"/>
        </w:rPr>
        <w:t>投诉</w:t>
      </w:r>
      <w:r>
        <w:rPr>
          <w:rFonts w:hint="eastAsia" w:ascii="宋体" w:hAnsi="宋体" w:cs="宋体"/>
          <w:sz w:val="24"/>
        </w:rPr>
        <w:t>均填妥《意见／</w:t>
      </w:r>
      <w:r>
        <w:rPr>
          <w:rFonts w:hint="eastAsia" w:ascii="宋体" w:hAnsi="宋体" w:cs="宋体"/>
          <w:sz w:val="24"/>
          <w:lang w:eastAsia="zh-CN"/>
        </w:rPr>
        <w:t>投诉</w:t>
      </w:r>
      <w:r>
        <w:rPr>
          <w:rFonts w:hint="eastAsia" w:ascii="宋体" w:hAnsi="宋体" w:cs="宋体"/>
          <w:sz w:val="24"/>
        </w:rPr>
        <w:t>收集及处理记录表》（具体详见附件），存放在意见／</w:t>
      </w:r>
      <w:r>
        <w:rPr>
          <w:rFonts w:hint="eastAsia" w:ascii="宋体" w:hAnsi="宋体" w:cs="宋体"/>
          <w:sz w:val="24"/>
          <w:lang w:eastAsia="zh-CN"/>
        </w:rPr>
        <w:t>投诉</w:t>
      </w:r>
      <w:r>
        <w:rPr>
          <w:rFonts w:hint="eastAsia" w:ascii="宋体" w:hAnsi="宋体" w:cs="宋体"/>
          <w:sz w:val="24"/>
        </w:rPr>
        <w:t>档案夹内。</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rPr>
        <w:t>保密原则</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1）</w:t>
      </w:r>
      <w:r>
        <w:rPr>
          <w:rFonts w:hint="eastAsia" w:ascii="宋体" w:hAnsi="宋体" w:cs="宋体"/>
          <w:b w:val="0"/>
          <w:bCs w:val="0"/>
          <w:sz w:val="24"/>
        </w:rPr>
        <w:t>只向有需要知道内情的人士透露意见／</w:t>
      </w:r>
      <w:r>
        <w:rPr>
          <w:rFonts w:hint="eastAsia" w:ascii="宋体" w:hAnsi="宋体" w:cs="宋体"/>
          <w:b w:val="0"/>
          <w:bCs w:val="0"/>
          <w:sz w:val="24"/>
          <w:lang w:eastAsia="zh-CN"/>
        </w:rPr>
        <w:t>投诉</w:t>
      </w:r>
      <w:r>
        <w:rPr>
          <w:rFonts w:hint="eastAsia" w:ascii="宋体" w:hAnsi="宋体" w:cs="宋体"/>
          <w:b w:val="0"/>
          <w:bCs w:val="0"/>
          <w:sz w:val="24"/>
        </w:rPr>
        <w:t>的细节。</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如当事人表明需要将资料保密，须特别注意尊重当事人的保密权利，在档案中注明需要将资料严格保密。</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凡属人事</w:t>
      </w:r>
      <w:r>
        <w:rPr>
          <w:rFonts w:hint="eastAsia" w:ascii="宋体" w:hAnsi="宋体" w:cs="宋体"/>
          <w:b w:val="0"/>
          <w:bCs w:val="0"/>
          <w:sz w:val="24"/>
          <w:lang w:eastAsia="zh-CN"/>
        </w:rPr>
        <w:t>投诉</w:t>
      </w:r>
      <w:r>
        <w:rPr>
          <w:rFonts w:hint="eastAsia" w:ascii="宋体" w:hAnsi="宋体" w:cs="宋体"/>
          <w:b w:val="0"/>
          <w:bCs w:val="0"/>
          <w:sz w:val="24"/>
        </w:rPr>
        <w:t>，而</w:t>
      </w:r>
      <w:r>
        <w:rPr>
          <w:rFonts w:hint="eastAsia" w:ascii="宋体" w:hAnsi="宋体" w:cs="宋体"/>
          <w:b w:val="0"/>
          <w:bCs w:val="0"/>
          <w:sz w:val="24"/>
          <w:lang w:eastAsia="zh-CN"/>
        </w:rPr>
        <w:t>投诉</w:t>
      </w:r>
      <w:r>
        <w:rPr>
          <w:rFonts w:hint="eastAsia" w:ascii="宋体" w:hAnsi="宋体" w:cs="宋体"/>
          <w:b w:val="0"/>
          <w:bCs w:val="0"/>
          <w:sz w:val="24"/>
        </w:rPr>
        <w:t>人是匿名者，中心将不予处理。</w:t>
      </w:r>
    </w:p>
    <w:p>
      <w:pPr>
        <w:spacing w:line="360" w:lineRule="auto"/>
        <w:ind w:firstLine="480" w:firstLineChars="200"/>
        <w:rPr>
          <w:rFonts w:hint="eastAsia" w:ascii="宋体" w:hAnsi="宋体" w:cs="宋体"/>
          <w:sz w:val="24"/>
        </w:rPr>
      </w:pPr>
      <w:r>
        <w:rPr>
          <w:rFonts w:hint="eastAsia" w:ascii="宋体" w:hAnsi="宋体" w:cs="宋体"/>
          <w:b w:val="0"/>
          <w:bCs w:val="0"/>
          <w:sz w:val="24"/>
          <w:lang w:val="en-US" w:eastAsia="zh-CN"/>
        </w:rPr>
        <w:t>4）</w:t>
      </w:r>
      <w:r>
        <w:rPr>
          <w:rFonts w:hint="eastAsia" w:ascii="宋体" w:hAnsi="宋体" w:cs="宋体"/>
          <w:b w:val="0"/>
          <w:bCs w:val="0"/>
          <w:sz w:val="24"/>
        </w:rPr>
        <w:t>意见／</w:t>
      </w:r>
      <w:r>
        <w:rPr>
          <w:rFonts w:hint="eastAsia" w:ascii="宋体" w:hAnsi="宋体" w:cs="宋体"/>
          <w:sz w:val="24"/>
          <w:lang w:eastAsia="zh-CN"/>
        </w:rPr>
        <w:t>投诉</w:t>
      </w:r>
      <w:r>
        <w:rPr>
          <w:rFonts w:hint="eastAsia" w:ascii="宋体" w:hAnsi="宋体" w:cs="宋体"/>
          <w:sz w:val="24"/>
        </w:rPr>
        <w:t>者有权要求不要向关连的其它人士披露有关意见／</w:t>
      </w:r>
      <w:r>
        <w:rPr>
          <w:rFonts w:hint="eastAsia" w:ascii="宋体" w:hAnsi="宋体" w:cs="宋体"/>
          <w:sz w:val="24"/>
          <w:lang w:eastAsia="zh-CN"/>
        </w:rPr>
        <w:t>投诉</w:t>
      </w:r>
      <w:r>
        <w:rPr>
          <w:rFonts w:hint="eastAsia" w:ascii="宋体" w:hAnsi="宋体" w:cs="宋体"/>
          <w:sz w:val="24"/>
        </w:rPr>
        <w:t>的资料。</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7.</w:t>
      </w:r>
      <w:r>
        <w:rPr>
          <w:rFonts w:hint="eastAsia" w:ascii="宋体" w:hAnsi="宋体" w:cs="宋体"/>
          <w:b/>
          <w:sz w:val="24"/>
        </w:rPr>
        <w:t>反馈意见/</w:t>
      </w:r>
      <w:r>
        <w:rPr>
          <w:rFonts w:hint="eastAsia" w:ascii="宋体" w:hAnsi="宋体" w:cs="宋体"/>
          <w:b/>
          <w:sz w:val="24"/>
          <w:lang w:eastAsia="zh-CN"/>
        </w:rPr>
        <w:t>投诉</w:t>
      </w:r>
      <w:r>
        <w:rPr>
          <w:rFonts w:hint="eastAsia" w:ascii="宋体" w:hAnsi="宋体" w:cs="宋体"/>
          <w:b/>
          <w:sz w:val="24"/>
        </w:rPr>
        <w:t>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cs="宋体"/>
          <w:b w:val="0"/>
          <w:bCs w:val="0"/>
          <w:sz w:val="24"/>
        </w:rPr>
      </w:pPr>
      <w:r>
        <w:rPr>
          <w:rFonts w:hint="eastAsia" w:ascii="宋体" w:hAnsi="宋体" w:cs="宋体"/>
          <w:b w:val="0"/>
          <w:bCs w:val="0"/>
          <w:sz w:val="24"/>
          <w:lang w:val="en-US" w:eastAsia="zh-CN"/>
        </w:rPr>
        <w:t>1）</w:t>
      </w:r>
      <w:r>
        <w:rPr>
          <w:rFonts w:hint="eastAsia" w:ascii="宋体" w:hAnsi="宋体" w:cs="宋体"/>
          <w:b w:val="0"/>
          <w:bCs w:val="0"/>
          <w:sz w:val="24"/>
        </w:rPr>
        <w:t>任何员工一旦接获与中心有关的意见／</w:t>
      </w:r>
      <w:r>
        <w:rPr>
          <w:rFonts w:hint="eastAsia" w:ascii="宋体" w:hAnsi="宋体" w:cs="宋体"/>
          <w:b w:val="0"/>
          <w:bCs w:val="0"/>
          <w:sz w:val="24"/>
          <w:lang w:eastAsia="zh-CN"/>
        </w:rPr>
        <w:t>投诉</w:t>
      </w:r>
      <w:r>
        <w:rPr>
          <w:rFonts w:hint="eastAsia" w:ascii="宋体" w:hAnsi="宋体" w:cs="宋体"/>
          <w:b w:val="0"/>
          <w:bCs w:val="0"/>
          <w:sz w:val="24"/>
        </w:rPr>
        <w:t>，即使当事人态度不礼貌、强词夺理、态度轻浮，也应须保持虚心有礼的态度听取对方的意见／</w:t>
      </w:r>
      <w:r>
        <w:rPr>
          <w:rFonts w:hint="eastAsia" w:ascii="宋体" w:hAnsi="宋体" w:cs="宋体"/>
          <w:b w:val="0"/>
          <w:bCs w:val="0"/>
          <w:sz w:val="24"/>
          <w:lang w:eastAsia="zh-CN"/>
        </w:rPr>
        <w:t>投诉</w:t>
      </w:r>
      <w:r>
        <w:rPr>
          <w:rFonts w:hint="eastAsia" w:ascii="宋体" w:hAnsi="宋体" w:cs="宋体"/>
          <w:b w:val="0"/>
          <w:bCs w:val="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任何员工一旦接获意见／</w:t>
      </w:r>
      <w:r>
        <w:rPr>
          <w:rFonts w:hint="eastAsia" w:ascii="宋体" w:hAnsi="宋体" w:cs="宋体"/>
          <w:b w:val="0"/>
          <w:bCs w:val="0"/>
          <w:sz w:val="24"/>
          <w:lang w:eastAsia="zh-CN"/>
        </w:rPr>
        <w:t>投诉</w:t>
      </w:r>
      <w:r>
        <w:rPr>
          <w:rFonts w:hint="eastAsia" w:ascii="宋体" w:hAnsi="宋体" w:cs="宋体"/>
          <w:b w:val="0"/>
          <w:bCs w:val="0"/>
          <w:sz w:val="24"/>
        </w:rPr>
        <w:t>，须告知当事人中心准备如何处理其意见／</w:t>
      </w:r>
      <w:r>
        <w:rPr>
          <w:rFonts w:hint="eastAsia" w:ascii="宋体" w:hAnsi="宋体" w:cs="宋体"/>
          <w:b w:val="0"/>
          <w:bCs w:val="0"/>
          <w:sz w:val="24"/>
          <w:lang w:eastAsia="zh-CN"/>
        </w:rPr>
        <w:t>投诉</w:t>
      </w:r>
      <w:r>
        <w:rPr>
          <w:rFonts w:hint="eastAsia" w:ascii="宋体" w:hAnsi="宋体" w:cs="宋体"/>
          <w:b w:val="0"/>
          <w:bCs w:val="0"/>
          <w:sz w:val="24"/>
        </w:rPr>
        <w:t>，以及当事人将会收到初步回复的时限(一般由中心负责人处理及告知)。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与提出意见／</w:t>
      </w:r>
      <w:r>
        <w:rPr>
          <w:rFonts w:hint="eastAsia" w:ascii="宋体" w:hAnsi="宋体" w:cs="宋体"/>
          <w:b w:val="0"/>
          <w:bCs w:val="0"/>
          <w:sz w:val="24"/>
          <w:lang w:eastAsia="zh-CN"/>
        </w:rPr>
        <w:t>投诉</w:t>
      </w:r>
      <w:r>
        <w:rPr>
          <w:rFonts w:hint="eastAsia" w:ascii="宋体" w:hAnsi="宋体" w:cs="宋体"/>
          <w:b w:val="0"/>
          <w:bCs w:val="0"/>
          <w:sz w:val="24"/>
        </w:rPr>
        <w:t>的当事人沟通时，不论是口头或书面沟通，须用简单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sz w:val="24"/>
        </w:rPr>
      </w:pPr>
      <w:r>
        <w:rPr>
          <w:rFonts w:hint="eastAsia" w:ascii="宋体" w:hAnsi="宋体" w:cs="宋体"/>
          <w:b w:val="0"/>
          <w:bCs w:val="0"/>
          <w:sz w:val="24"/>
        </w:rPr>
        <w:t>明确的措辞，尽量避免使用专业术语或简称。</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80" w:leftChars="0" w:right="0" w:rightChars="0" w:firstLine="0" w:firstLineChars="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关系结束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与服务对象关系的结束主要是指目标实现的结束；因服务对象不愿继续接受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服务而必须终止关系的结束；存在不能实现目标的客观因素的结束，社会工作者或服务对象身份发生变化时的关系结束等。</w:t>
      </w: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本制度由东莞市乐雅社会工作服务中心负责解释，并根据中心运营发展情况进行完善和修订。</w:t>
      </w:r>
    </w:p>
    <w:p>
      <w:pPr>
        <w:rPr>
          <w:rFonts w:hint="eastAsia" w:ascii="宋体" w:hAnsi="宋体" w:eastAsia="宋体" w:cs="宋体"/>
          <w:sz w:val="24"/>
          <w:szCs w:val="24"/>
        </w:rPr>
      </w:pPr>
    </w:p>
    <w:p>
      <w:pPr>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pStyle w:val="3"/>
        <w:rPr>
          <w:rFonts w:hint="eastAsia"/>
          <w:lang w:val="en-US" w:eastAsia="zh-CN"/>
        </w:rPr>
      </w:pPr>
      <w:bookmarkStart w:id="11" w:name="_Toc30372"/>
      <w:r>
        <w:rPr>
          <w:rFonts w:hint="eastAsia"/>
          <w:lang w:val="en-US" w:eastAsia="zh-CN"/>
        </w:rPr>
        <w:t>三、其他相关利益方关系管理</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lang w:val="en-US" w:eastAsia="zh-CN"/>
        </w:rPr>
      </w:pPr>
    </w:p>
    <w:p>
      <w:pPr>
        <w:spacing w:line="360" w:lineRule="auto"/>
        <w:jc w:val="center"/>
        <w:rPr>
          <w:rFonts w:ascii="宋体" w:cs="宋体"/>
          <w:b/>
          <w:bCs/>
          <w:sz w:val="24"/>
          <w:szCs w:val="24"/>
        </w:rPr>
      </w:pPr>
      <w:r>
        <w:rPr>
          <w:rFonts w:hint="eastAsia" w:ascii="宋体" w:hAnsi="宋体" w:cs="宋体"/>
          <w:b/>
          <w:bCs/>
          <w:sz w:val="24"/>
          <w:szCs w:val="24"/>
        </w:rPr>
        <w:t>其他利益相关方</w:t>
      </w:r>
      <w:r>
        <w:rPr>
          <w:rFonts w:hint="eastAsia" w:ascii="宋体" w:hAnsi="宋体" w:cs="宋体"/>
          <w:b/>
          <w:bCs/>
          <w:sz w:val="24"/>
          <w:szCs w:val="24"/>
          <w:lang w:val="en-US" w:eastAsia="zh-CN"/>
        </w:rPr>
        <w:t>关系</w:t>
      </w:r>
      <w:r>
        <w:rPr>
          <w:rFonts w:hint="eastAsia" w:ascii="宋体" w:hAnsi="宋体" w:cs="宋体"/>
          <w:b/>
          <w:bCs/>
          <w:sz w:val="24"/>
          <w:szCs w:val="24"/>
        </w:rPr>
        <w:t>管理</w:t>
      </w:r>
      <w:r>
        <w:rPr>
          <w:rFonts w:hint="eastAsia" w:ascii="宋体" w:hAnsi="宋体" w:cs="宋体"/>
          <w:b/>
          <w:bCs/>
          <w:sz w:val="24"/>
          <w:szCs w:val="24"/>
          <w:lang w:val="en-US" w:eastAsia="zh-CN"/>
        </w:rPr>
        <w:t>指引</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其他</w:t>
      </w:r>
      <w:r>
        <w:rPr>
          <w:rFonts w:hint="eastAsia" w:ascii="宋体" w:hAnsi="宋体" w:cs="宋体"/>
          <w:sz w:val="24"/>
          <w:szCs w:val="24"/>
        </w:rPr>
        <w:t>利益相关方是指与</w:t>
      </w:r>
      <w:r>
        <w:rPr>
          <w:rFonts w:hint="eastAsia" w:ascii="宋体" w:hAnsi="宋体" w:cs="宋体"/>
          <w:sz w:val="24"/>
          <w:szCs w:val="24"/>
          <w:lang w:val="en-US" w:eastAsia="zh-CN"/>
        </w:rPr>
        <w:t>合同或</w:t>
      </w:r>
      <w:r>
        <w:rPr>
          <w:rFonts w:hint="eastAsia" w:ascii="宋体" w:hAnsi="宋体" w:cs="宋体"/>
          <w:sz w:val="24"/>
          <w:szCs w:val="24"/>
        </w:rPr>
        <w:t>项目落实、执行、发展过程</w:t>
      </w:r>
      <w:r>
        <w:rPr>
          <w:rFonts w:hint="eastAsia" w:ascii="宋体" w:hAnsi="宋体" w:cs="宋体"/>
          <w:sz w:val="24"/>
          <w:szCs w:val="24"/>
          <w:lang w:val="en-US" w:eastAsia="zh-CN"/>
        </w:rPr>
        <w:t>除了用人单位和服务对象、服务团队之外的</w:t>
      </w:r>
      <w:r>
        <w:rPr>
          <w:rFonts w:hint="eastAsia" w:ascii="宋体" w:hAnsi="宋体" w:cs="宋体"/>
          <w:sz w:val="24"/>
          <w:szCs w:val="24"/>
        </w:rPr>
        <w:t>相关的人、单位或组织，对中心的运营发展起着监督、管理、指导、影响作用。</w:t>
      </w:r>
      <w:r>
        <w:rPr>
          <w:rFonts w:hint="eastAsia" w:ascii="宋体" w:hAnsi="宋体" w:cs="宋体"/>
          <w:sz w:val="24"/>
          <w:szCs w:val="24"/>
          <w:lang w:val="en-US" w:eastAsia="zh-CN"/>
        </w:rPr>
        <w:t>而其他利益相关方关系的管理则是指中心和社会工作者与其关系的管理。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b/>
          <w:bCs/>
          <w:kern w:val="0"/>
          <w:sz w:val="24"/>
          <w:szCs w:val="24"/>
          <w:shd w:val="clear" w:color="auto" w:fill="FFFFFF"/>
          <w:lang w:val="en-US" w:eastAsia="zh-CN" w:bidi="ar-SA"/>
        </w:rPr>
        <w:t xml:space="preserve"> </w:t>
      </w:r>
      <w:r>
        <w:rPr>
          <w:rFonts w:hint="eastAsia" w:ascii="宋体" w:hAnsi="宋体" w:cs="宋体"/>
          <w:b/>
          <w:bCs/>
          <w:kern w:val="0"/>
          <w:sz w:val="24"/>
          <w:szCs w:val="24"/>
          <w:shd w:val="clear" w:color="auto" w:fill="FFFFFF"/>
          <w:lang w:val="en-US" w:eastAsia="zh-CN" w:bidi="ar-SA"/>
        </w:rPr>
        <w:t xml:space="preserve">  </w:t>
      </w:r>
      <w:r>
        <w:rPr>
          <w:rFonts w:hint="eastAsia" w:ascii="宋体" w:hAnsi="宋体" w:eastAsia="宋体" w:cs="宋体"/>
          <w:b/>
          <w:bCs/>
          <w:kern w:val="0"/>
          <w:sz w:val="24"/>
          <w:szCs w:val="24"/>
          <w:shd w:val="clear" w:color="auto" w:fill="FFFFFF"/>
          <w:lang w:val="en-US" w:eastAsia="zh-CN" w:bidi="ar-SA"/>
        </w:rPr>
        <w:t>一、</w:t>
      </w:r>
      <w:r>
        <w:rPr>
          <w:rFonts w:hint="eastAsia" w:ascii="宋体" w:hAnsi="宋体" w:cs="宋体"/>
          <w:b/>
          <w:bCs/>
          <w:kern w:val="0"/>
          <w:sz w:val="24"/>
          <w:szCs w:val="24"/>
          <w:shd w:val="clear" w:color="auto" w:fill="FFFFFF"/>
          <w:lang w:val="en-US" w:eastAsia="zh-CN" w:bidi="ar-SA"/>
        </w:rPr>
        <w:t>其他利益相关方</w:t>
      </w:r>
      <w:r>
        <w:rPr>
          <w:rFonts w:hint="eastAsia" w:ascii="宋体" w:hAnsi="宋体" w:eastAsia="宋体" w:cs="宋体"/>
          <w:b/>
          <w:bCs/>
          <w:kern w:val="0"/>
          <w:sz w:val="24"/>
          <w:szCs w:val="24"/>
          <w:shd w:val="clear" w:color="auto" w:fill="FFFFFF"/>
          <w:lang w:val="en-US" w:eastAsia="zh-CN" w:bidi="ar-SA"/>
        </w:rPr>
        <w:t>的分类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通过是否建立合作和关系，可以分为潜在的其他利益相关方和现有的利益相关方；从其存在的形式可以分为个人、组织或单位；从其资源形式可以分为人力、物力、财力、技术等。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2" w:firstLineChars="200"/>
        <w:jc w:val="both"/>
        <w:textAlignment w:val="auto"/>
        <w:outlineLvl w:val="9"/>
        <w:rPr>
          <w:rFonts w:hint="eastAsia" w:ascii="宋体" w:hAnsi="宋体" w:cs="宋体"/>
          <w:b/>
          <w:bCs/>
          <w:kern w:val="0"/>
          <w:sz w:val="24"/>
          <w:szCs w:val="24"/>
          <w:shd w:val="clear" w:color="auto" w:fill="FFFFFF"/>
          <w:lang w:val="en-US" w:eastAsia="zh-CN" w:bidi="ar-SA"/>
        </w:rPr>
      </w:pPr>
      <w:r>
        <w:rPr>
          <w:rFonts w:hint="eastAsia" w:ascii="宋体" w:hAnsi="宋体" w:cs="宋体"/>
          <w:b/>
          <w:bCs/>
          <w:kern w:val="0"/>
          <w:sz w:val="24"/>
          <w:szCs w:val="24"/>
          <w:shd w:val="clear" w:color="auto" w:fill="FFFFFF"/>
          <w:lang w:val="en-US" w:eastAsia="zh-CN" w:bidi="ar-SA"/>
        </w:rPr>
        <w:t>二、其他利益相关方</w:t>
      </w:r>
      <w:r>
        <w:rPr>
          <w:rFonts w:hint="eastAsia" w:ascii="宋体" w:hAnsi="宋体" w:eastAsia="宋体" w:cs="宋体"/>
          <w:b/>
          <w:bCs/>
          <w:kern w:val="0"/>
          <w:sz w:val="24"/>
          <w:szCs w:val="24"/>
          <w:shd w:val="clear" w:color="auto" w:fill="FFFFFF"/>
          <w:lang w:val="en-US" w:eastAsia="zh-CN" w:bidi="ar-SA"/>
        </w:rPr>
        <w:t>的</w:t>
      </w:r>
      <w:r>
        <w:rPr>
          <w:rFonts w:hint="eastAsia" w:ascii="宋体" w:hAnsi="宋体" w:cs="宋体"/>
          <w:b/>
          <w:bCs/>
          <w:kern w:val="0"/>
          <w:sz w:val="24"/>
          <w:szCs w:val="24"/>
          <w:shd w:val="clear" w:color="auto" w:fill="FFFFFF"/>
          <w:lang w:val="en-US" w:eastAsia="zh-CN" w:bidi="ar-SA"/>
        </w:rPr>
        <w:t>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cs="宋体"/>
          <w:b/>
          <w:bCs/>
          <w:kern w:val="0"/>
          <w:sz w:val="24"/>
          <w:szCs w:val="24"/>
          <w:shd w:val="clear" w:color="auto" w:fill="FFFFFF"/>
          <w:lang w:val="en-US" w:eastAsia="zh-CN" w:bidi="ar-SA"/>
        </w:rPr>
      </w:pPr>
      <w:r>
        <w:rPr>
          <w:rFonts w:hint="eastAsia" w:ascii="宋体" w:hAnsi="宋体" w:cs="宋体"/>
          <w:sz w:val="24"/>
          <w:szCs w:val="24"/>
          <w:lang w:val="en-US" w:eastAsia="zh-CN"/>
        </w:rPr>
        <w:t>其来源主要是通过转介、其他利益相关方主动联系、中心和社会工作者主动联系等途径。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三、关系的建立与管理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（一）关系建立的步骤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1.做好会谈的准备并拟定初次会谈的提纲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为了顺利进行会谈，事前的准备工作非常重要。准备工作主要包括：资料准备和拟定会谈提纲。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1.1在资料准备方面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主要负责人在与其他利益相关方谈之前要做好相关的资料准备工作，主要包括1）事先研读其他利益相关方及其主要对接人的相关资料；2）了解其是否购买过社工服务，如购买过则需要了解以前的服务合作情况，以便在会谈时有的放矢与其沟通交流，避免由于不了解情况而让其他利益相关方有不被重视的感觉；3）了解其他利益相关方及其主要对接人是否有特殊事项需要谨慎小心处理，做好预防工作；4）如条件允许可事先走访，更加深入的了解；5）其他利于会谈及建立关系的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1.2在拟定提纲方面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提纲内容可参考如下：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介绍中心和中心的优势和经验，以及自我介绍；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简要说明会谈的目的和内容，以及双方的角色和责任；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征询其他利益相关方对会谈安排的意见；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了解对机构和合作的期望；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询问其他利益相关方是否有需要紧急协助处理事项，以便提供及时的协助。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会谈主要负责人在会谈中，需要灵活处理上述谈话的内容，会谈的形式有面谈、电话联系等。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2.会谈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是关系建立的重要工作和环节，同时也是一种有意识、有目标的人际互动。会谈的主要任务有：1）界定其他利益相关方的需求；2）了解其他利益相关方对中心的看法；3）了解其他利益相关方期望达到的目标；4）澄清角色期望和责任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会谈中主要用到的技巧有主动介绍自己及中心、沟通、倾听等。其次在会谈中还要注意回应其他利益相关方，其方法有：1）对其他利益相关方的想法与反应有透彻的了解；2）将自己与其他利益相关方融合；3）敏锐地感觉其他利益相关方的各种反应；4）向其他利益相关方表达愿意协助或合作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3.初步预估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初步预估的任务主要是要再次界定并确认其他利益相关方的需求，对照中心的功能和实际情况看是否能够处理，通过了解其他利益相关方对需求的看法，看其他利益相关方是否愿意由中心协助，经过一系列的讨论、磋商来形成对需求的共同看法，形成具体的目标，最为工作的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4.建立初步关系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要与其他利益相关方建立良好关系，需要注意：1）与其他利益相关方准确沟通想法和感受；2）与其他利益相关方沟通相互之前的资料；3）沟通充满亲切感和关怀；4）与其他利益相关方建立信任关系。同时在建议关系需要注意一些技巧，如同感、诚恳、尊重、积极主动等，良好地运用以上的技巧，有助于与其他利益相关方建立起一个良好的工作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b/>
          <w:bCs/>
          <w:sz w:val="24"/>
          <w:szCs w:val="24"/>
          <w:lang w:val="en-US" w:eastAsia="zh-CN"/>
        </w:rPr>
        <w:t>5.决定关系进程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在接触和面谈后，双方要决定下一步需要采取的步骤，决定有以下几种可能：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5.1终止关系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在完成对需求界定的任务后，中心需要做出一项决定，即终止关系还是继续关系。这要考虑到机构的功能能否满足其他利益相关方的需求。当如下情况时，可考虑终止关系。（需注意终止关系不是完全断绝关系，需要作为潜在关系进行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1）其他利益相关方或其需求不在中心的职责、使命或功能范围之内；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2）其他利益相关方不愿意接受服务，中心的功能不符合其他利益相关方的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需求或已解决并满足需求；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3）其他利益相关方对需求或问题的看法和期望与中心所能提供的服务不符；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4）其他不可控因素，不得不终止关系。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必须要注意，即使做出终结关系的决定，也有帮助其他利益相关方去获得其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他机会的责任。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5.2转介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转介可以是正式转介，也可以是非正式转介。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5.3进入下一阶段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如果其他利益相关方和中心对需求有共识，其他利益相关方又愿意有中心提供协助，那么将进入正式建立关系的阶段。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6.通过口头或书面形式，确立正式关系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经过以上过程，中心与其他利益相关方双方对各自有了一个基本的了解和认识，此时，中心与其他利益相关方通过口头或书面的形式正式建立关系，主要目的在于双方有一个目标与约束，以便使后续工作富有成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（二）关系的维护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对于潜在的其他利益相关方的关系维护，主要是通过电话回访、节日慰问、信息推送、或邀请参观交流等方式进行关系维护，以便之后有助于发展为现有用人单位。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对现有其他利益相关方的关系维护，主要是通过加强沟通与交流，互通信息，加深了解和认识来做好关系的维护，具体主要是通过以下方式进行：</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合作共建：在了解彼此需求、期望的前提下，结合服务对象或项目发展的需求，提供合作方案，就合作内容、形式等进行磋商，达成合作；</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rPr>
        <w:t>在重要活动</w:t>
      </w:r>
      <w:r>
        <w:rPr>
          <w:rFonts w:hint="eastAsia" w:ascii="宋体" w:hAnsi="宋体" w:cs="宋体"/>
          <w:sz w:val="24"/>
          <w:szCs w:val="24"/>
          <w:lang w:val="en-US" w:eastAsia="zh-CN"/>
        </w:rPr>
        <w:t>中</w:t>
      </w:r>
      <w:r>
        <w:rPr>
          <w:rFonts w:hint="eastAsia" w:ascii="宋体" w:hAnsi="宋体" w:cs="宋体"/>
          <w:sz w:val="24"/>
          <w:szCs w:val="24"/>
        </w:rPr>
        <w:t>邀请</w:t>
      </w:r>
      <w:r>
        <w:rPr>
          <w:rFonts w:hint="eastAsia" w:ascii="宋体" w:hAnsi="宋体" w:cs="宋体"/>
          <w:sz w:val="24"/>
          <w:szCs w:val="24"/>
          <w:lang w:val="en-US" w:eastAsia="zh-CN"/>
        </w:rPr>
        <w:t>其</w:t>
      </w:r>
      <w:r>
        <w:rPr>
          <w:rFonts w:hint="eastAsia" w:ascii="宋体" w:hAnsi="宋体" w:cs="宋体"/>
          <w:sz w:val="24"/>
          <w:szCs w:val="24"/>
        </w:rPr>
        <w:t>参与</w:t>
      </w:r>
      <w:r>
        <w:rPr>
          <w:rFonts w:hint="eastAsia" w:ascii="宋体" w:hAnsi="宋体" w:cs="宋体"/>
          <w:sz w:val="24"/>
          <w:szCs w:val="24"/>
          <w:lang w:eastAsia="zh-CN"/>
        </w:rPr>
        <w:t>，</w:t>
      </w:r>
      <w:r>
        <w:rPr>
          <w:rFonts w:hint="eastAsia" w:ascii="宋体" w:hAnsi="宋体" w:cs="宋体"/>
          <w:sz w:val="24"/>
          <w:szCs w:val="24"/>
          <w:lang w:val="en-US" w:eastAsia="zh-CN"/>
        </w:rPr>
        <w:t>体现对其的尊重和重视，</w:t>
      </w:r>
      <w:r>
        <w:rPr>
          <w:rFonts w:hint="eastAsia" w:ascii="宋体" w:hAnsi="宋体" w:cs="宋体"/>
          <w:sz w:val="24"/>
          <w:szCs w:val="24"/>
        </w:rPr>
        <w:t>加强沟通、联系和合作</w:t>
      </w:r>
      <w:r>
        <w:rPr>
          <w:rFonts w:hint="eastAsia" w:ascii="宋体" w:hAnsi="宋体" w:cs="宋体"/>
          <w:sz w:val="24"/>
          <w:szCs w:val="24"/>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通过节日或重要时间点为契机，做好沟通、慰问工作；</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做好激励和鼓励措施，比如在宣传中重点宣传、赠送锦旗、进行表彰等；</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做好其意见收集及投诉处理工作；</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其他便于其他利益相关方接受或良好关系建立的措施等。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cs="宋体"/>
          <w:b/>
          <w:bCs/>
          <w:sz w:val="24"/>
          <w:szCs w:val="24"/>
          <w:lang w:eastAsia="zh-CN"/>
        </w:rPr>
        <w:t>）</w:t>
      </w:r>
      <w:r>
        <w:rPr>
          <w:rFonts w:hint="eastAsia" w:ascii="宋体" w:hAnsi="宋体" w:cs="宋体"/>
          <w:b/>
          <w:bCs/>
          <w:sz w:val="24"/>
          <w:szCs w:val="24"/>
          <w:lang w:val="en-US" w:eastAsia="zh-CN"/>
        </w:rPr>
        <w:t>关系的结束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与其他利益相关方关系的结束主要是指目标实现的结束；因他利益相关方不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愿继续接受服务而必须终止关系的结束；存在不能实现目标的客观因素的结束等。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p>
    <w:p>
      <w:pPr>
        <w:spacing w:line="500" w:lineRule="exact"/>
        <w:ind w:firstLine="480" w:firstLineChars="200"/>
        <w:rPr>
          <w:rFonts w:ascii="宋体" w:cs="宋体"/>
          <w:sz w:val="24"/>
          <w:szCs w:val="24"/>
        </w:rPr>
      </w:pPr>
      <w:r>
        <w:rPr>
          <w:rFonts w:hint="eastAsia" w:ascii="宋体" w:hAnsi="宋体" w:cs="宋体"/>
          <w:sz w:val="24"/>
          <w:szCs w:val="24"/>
        </w:rPr>
        <w:t>本制度由东莞市乐雅社会工作服务中心负责解释，并根据中心运营发展情况进行完善和修订。</w:t>
      </w: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lang w:val="en-US" w:eastAsia="zh-CN"/>
        </w:rPr>
      </w:pPr>
    </w:p>
    <w:p>
      <w:pPr>
        <w:pStyle w:val="3"/>
        <w:rPr>
          <w:rFonts w:hint="eastAsia"/>
          <w:lang w:val="en-US" w:eastAsia="zh-CN"/>
        </w:rPr>
      </w:pPr>
      <w:bookmarkStart w:id="12" w:name="_Toc12317"/>
      <w:r>
        <w:rPr>
          <w:rFonts w:hint="eastAsia"/>
          <w:lang w:val="en-US" w:eastAsia="zh-CN"/>
        </w:rPr>
        <w:t>四、中心内部</w:t>
      </w:r>
      <w:r>
        <w:rPr>
          <w:rFonts w:hint="eastAsia"/>
        </w:rPr>
        <w:t>员工</w:t>
      </w:r>
      <w:r>
        <w:rPr>
          <w:rFonts w:hint="eastAsia"/>
          <w:lang w:val="en-US" w:eastAsia="zh-CN"/>
        </w:rPr>
        <w:t>关系</w:t>
      </w:r>
      <w:r>
        <w:rPr>
          <w:rFonts w:hint="eastAsia"/>
        </w:rPr>
        <w:t>管理</w:t>
      </w:r>
      <w:bookmarkEnd w:id="12"/>
    </w:p>
    <w:p>
      <w:pPr>
        <w:spacing w:line="360" w:lineRule="auto"/>
        <w:jc w:val="center"/>
        <w:rPr>
          <w:rFonts w:ascii="宋体" w:cs="宋体"/>
          <w:b/>
          <w:bCs/>
          <w:color w:val="auto"/>
          <w:sz w:val="24"/>
          <w:szCs w:val="24"/>
          <w:lang w:val="en-US"/>
        </w:rPr>
      </w:pPr>
      <w:r>
        <w:rPr>
          <w:rFonts w:hint="eastAsia" w:ascii="宋体" w:hAnsi="宋体" w:cs="宋体"/>
          <w:b/>
          <w:bCs/>
          <w:color w:val="auto"/>
          <w:sz w:val="24"/>
          <w:szCs w:val="24"/>
        </w:rPr>
        <w:t>中心内部</w:t>
      </w:r>
      <w:r>
        <w:rPr>
          <w:rFonts w:hint="eastAsia" w:ascii="宋体" w:hAnsi="宋体" w:cs="宋体"/>
          <w:b/>
          <w:bCs/>
          <w:color w:val="auto"/>
          <w:sz w:val="24"/>
          <w:szCs w:val="24"/>
          <w:lang w:val="en-US" w:eastAsia="zh-CN"/>
        </w:rPr>
        <w:t>员工关系</w:t>
      </w:r>
      <w:r>
        <w:rPr>
          <w:rFonts w:hint="eastAsia" w:ascii="宋体" w:hAnsi="宋体" w:cs="宋体"/>
          <w:b/>
          <w:bCs/>
          <w:color w:val="auto"/>
          <w:sz w:val="24"/>
          <w:szCs w:val="24"/>
        </w:rPr>
        <w:t>管理</w:t>
      </w:r>
      <w:r>
        <w:rPr>
          <w:rFonts w:hint="eastAsia" w:ascii="宋体" w:hAnsi="宋体" w:cs="宋体"/>
          <w:b/>
          <w:bCs/>
          <w:color w:val="auto"/>
          <w:sz w:val="24"/>
          <w:szCs w:val="24"/>
          <w:lang w:val="en-US" w:eastAsia="zh-CN"/>
        </w:rPr>
        <w:t>指引</w:t>
      </w:r>
    </w:p>
    <w:p>
      <w:pPr>
        <w:spacing w:line="360" w:lineRule="auto"/>
        <w:rPr>
          <w:rFonts w:ascii="宋体" w:cs="宋体"/>
          <w:color w:val="auto"/>
          <w:sz w:val="24"/>
          <w:szCs w:val="24"/>
        </w:rPr>
      </w:pPr>
    </w:p>
    <w:p>
      <w:pPr>
        <w:spacing w:line="360" w:lineRule="auto"/>
        <w:ind w:firstLine="480" w:firstLineChars="200"/>
        <w:rPr>
          <w:rFonts w:ascii="宋体" w:cs="宋体"/>
          <w:color w:val="auto"/>
          <w:sz w:val="24"/>
          <w:szCs w:val="24"/>
          <w:highlight w:val="none"/>
          <w:shd w:val="clear" w:color="auto" w:fill="FFFFFF"/>
        </w:rPr>
      </w:pPr>
      <w:r>
        <w:rPr>
          <w:rFonts w:hint="eastAsia" w:ascii="宋体" w:hAnsi="宋体" w:cs="宋体"/>
          <w:b w:val="0"/>
          <w:i w:val="0"/>
          <w:caps w:val="0"/>
          <w:color w:val="auto"/>
          <w:spacing w:val="0"/>
          <w:sz w:val="24"/>
          <w:szCs w:val="24"/>
          <w:highlight w:val="none"/>
          <w:shd w:val="clear" w:fill="FFFFFF"/>
          <w:lang w:val="en-US" w:eastAsia="zh-CN"/>
        </w:rPr>
        <w:t>中心内部</w:t>
      </w:r>
      <w:r>
        <w:rPr>
          <w:rFonts w:hint="eastAsia" w:ascii="宋体" w:hAnsi="宋体" w:eastAsia="宋体" w:cs="宋体"/>
          <w:b w:val="0"/>
          <w:i w:val="0"/>
          <w:caps w:val="0"/>
          <w:color w:val="auto"/>
          <w:spacing w:val="0"/>
          <w:sz w:val="24"/>
          <w:szCs w:val="24"/>
          <w:highlight w:val="none"/>
          <w:shd w:val="clear" w:fill="FFFFFF"/>
        </w:rPr>
        <w:t>员工关系管理的</w:t>
      </w:r>
      <w:r>
        <w:rPr>
          <w:rFonts w:hint="eastAsia" w:ascii="宋体" w:hAnsi="宋体" w:cs="宋体"/>
          <w:b w:val="0"/>
          <w:i w:val="0"/>
          <w:caps w:val="0"/>
          <w:color w:val="auto"/>
          <w:spacing w:val="0"/>
          <w:sz w:val="24"/>
          <w:szCs w:val="24"/>
          <w:highlight w:val="none"/>
          <w:shd w:val="clear" w:fill="FFFFFF"/>
          <w:lang w:val="en-US" w:eastAsia="zh-CN"/>
        </w:rPr>
        <w:t>目的就是要</w:t>
      </w:r>
      <w:r>
        <w:rPr>
          <w:rFonts w:hint="eastAsia" w:ascii="宋体" w:hAnsi="宋体" w:eastAsia="宋体" w:cs="宋体"/>
          <w:b w:val="0"/>
          <w:i w:val="0"/>
          <w:caps w:val="0"/>
          <w:color w:val="auto"/>
          <w:spacing w:val="0"/>
          <w:sz w:val="24"/>
          <w:szCs w:val="24"/>
          <w:highlight w:val="none"/>
          <w:shd w:val="clear" w:fill="FFFFFF"/>
        </w:rPr>
        <w:t>提高</w:t>
      </w:r>
      <w:r>
        <w:rPr>
          <w:rFonts w:hint="eastAsia" w:ascii="宋体" w:hAnsi="宋体" w:eastAsia="宋体" w:cs="宋体"/>
          <w:b w:val="0"/>
          <w:i w:val="0"/>
          <w:caps w:val="0"/>
          <w:color w:val="auto"/>
          <w:spacing w:val="0"/>
          <w:sz w:val="24"/>
          <w:szCs w:val="24"/>
          <w:highlight w:val="none"/>
          <w:u w:val="none"/>
          <w:shd w:val="clear" w:fill="FFFFFF"/>
        </w:rPr>
        <w:fldChar w:fldCharType="begin"/>
      </w:r>
      <w:r>
        <w:rPr>
          <w:rFonts w:hint="eastAsia" w:ascii="宋体" w:hAnsi="宋体" w:eastAsia="宋体" w:cs="宋体"/>
          <w:b w:val="0"/>
          <w:i w:val="0"/>
          <w:caps w:val="0"/>
          <w:color w:val="auto"/>
          <w:spacing w:val="0"/>
          <w:sz w:val="24"/>
          <w:szCs w:val="24"/>
          <w:highlight w:val="none"/>
          <w:u w:val="none"/>
          <w:shd w:val="clear" w:fill="FFFFFF"/>
        </w:rPr>
        <w:instrText xml:space="preserve"> HYPERLINK "https://baike.so.com/doc/6467115-6680810.html" \t "https://baike.so.com/doc/_blank" </w:instrText>
      </w:r>
      <w:r>
        <w:rPr>
          <w:rFonts w:hint="eastAsia" w:ascii="宋体" w:hAnsi="宋体" w:eastAsia="宋体" w:cs="宋体"/>
          <w:b w:val="0"/>
          <w:i w:val="0"/>
          <w:caps w:val="0"/>
          <w:color w:val="auto"/>
          <w:spacing w:val="0"/>
          <w:sz w:val="24"/>
          <w:szCs w:val="24"/>
          <w:highlight w:val="none"/>
          <w:u w:val="none"/>
          <w:shd w:val="clear" w:fill="FFFFFF"/>
        </w:rPr>
        <w:fldChar w:fldCharType="separate"/>
      </w:r>
      <w:r>
        <w:rPr>
          <w:rStyle w:val="14"/>
          <w:rFonts w:hint="eastAsia" w:ascii="宋体" w:hAnsi="宋体" w:eastAsia="宋体" w:cs="宋体"/>
          <w:b w:val="0"/>
          <w:i w:val="0"/>
          <w:caps w:val="0"/>
          <w:color w:val="auto"/>
          <w:spacing w:val="0"/>
          <w:sz w:val="24"/>
          <w:szCs w:val="24"/>
          <w:highlight w:val="none"/>
          <w:u w:val="none"/>
          <w:shd w:val="clear" w:fill="FFFFFF"/>
        </w:rPr>
        <w:t>员工满意度</w:t>
      </w:r>
      <w:r>
        <w:rPr>
          <w:rFonts w:hint="eastAsia" w:ascii="宋体" w:hAnsi="宋体" w:eastAsia="宋体" w:cs="宋体"/>
          <w:b w:val="0"/>
          <w:i w:val="0"/>
          <w:caps w:val="0"/>
          <w:color w:val="auto"/>
          <w:spacing w:val="0"/>
          <w:sz w:val="24"/>
          <w:szCs w:val="24"/>
          <w:highlight w:val="none"/>
          <w:u w:val="none"/>
          <w:shd w:val="clear" w:fill="FFFFFF"/>
        </w:rPr>
        <w:fldChar w:fldCharType="end"/>
      </w:r>
      <w:r>
        <w:rPr>
          <w:rFonts w:hint="eastAsia" w:ascii="宋体" w:hAnsi="宋体" w:eastAsia="宋体" w:cs="宋体"/>
          <w:b w:val="0"/>
          <w:i w:val="0"/>
          <w:caps w:val="0"/>
          <w:color w:val="auto"/>
          <w:spacing w:val="0"/>
          <w:sz w:val="24"/>
          <w:szCs w:val="24"/>
          <w:highlight w:val="none"/>
          <w:shd w:val="clear" w:fill="FFFFFF"/>
        </w:rPr>
        <w:t>，改善员工凝聚力和归属感，加强与员工的沟通，加强</w:t>
      </w:r>
      <w:r>
        <w:rPr>
          <w:rFonts w:hint="eastAsia" w:ascii="宋体" w:hAnsi="宋体" w:eastAsia="宋体" w:cs="宋体"/>
          <w:b w:val="0"/>
          <w:i w:val="0"/>
          <w:caps w:val="0"/>
          <w:color w:val="auto"/>
          <w:spacing w:val="0"/>
          <w:sz w:val="24"/>
          <w:szCs w:val="24"/>
          <w:highlight w:val="none"/>
          <w:shd w:val="clear" w:fill="FFFFFF"/>
          <w:lang w:eastAsia="zh-CN"/>
        </w:rPr>
        <w:t>中心</w:t>
      </w:r>
      <w:r>
        <w:rPr>
          <w:rFonts w:hint="eastAsia" w:ascii="宋体" w:hAnsi="宋体" w:eastAsia="宋体" w:cs="宋体"/>
          <w:b w:val="0"/>
          <w:i w:val="0"/>
          <w:caps w:val="0"/>
          <w:color w:val="auto"/>
          <w:spacing w:val="0"/>
          <w:sz w:val="24"/>
          <w:szCs w:val="24"/>
          <w:highlight w:val="none"/>
          <w:shd w:val="clear" w:fill="FFFFFF"/>
        </w:rPr>
        <w:t>文化的贯彻和渗透，和提高人才保留率。从管理职责来看，</w:t>
      </w:r>
      <w:r>
        <w:rPr>
          <w:rFonts w:hint="eastAsia" w:ascii="宋体" w:hAnsi="宋体" w:cs="宋体"/>
          <w:b w:val="0"/>
          <w:i w:val="0"/>
          <w:caps w:val="0"/>
          <w:color w:val="auto"/>
          <w:spacing w:val="0"/>
          <w:sz w:val="24"/>
          <w:szCs w:val="24"/>
          <w:highlight w:val="none"/>
          <w:shd w:val="clear" w:fill="FFFFFF"/>
          <w:lang w:val="en-US" w:eastAsia="zh-CN"/>
        </w:rPr>
        <w:t>中心内部</w:t>
      </w:r>
      <w:r>
        <w:rPr>
          <w:rFonts w:hint="eastAsia" w:ascii="宋体" w:hAnsi="宋体" w:eastAsia="宋体" w:cs="宋体"/>
          <w:b w:val="0"/>
          <w:i w:val="0"/>
          <w:caps w:val="0"/>
          <w:color w:val="auto"/>
          <w:spacing w:val="0"/>
          <w:sz w:val="24"/>
          <w:szCs w:val="24"/>
          <w:highlight w:val="none"/>
          <w:shd w:val="clear" w:fill="FFFFFF"/>
        </w:rPr>
        <w:t>员工关系管理</w:t>
      </w:r>
      <w:r>
        <w:rPr>
          <w:rFonts w:hint="eastAsia" w:ascii="宋体" w:hAnsi="宋体" w:cs="宋体"/>
          <w:b w:val="0"/>
          <w:i w:val="0"/>
          <w:caps w:val="0"/>
          <w:color w:val="auto"/>
          <w:spacing w:val="0"/>
          <w:sz w:val="24"/>
          <w:szCs w:val="24"/>
          <w:highlight w:val="none"/>
          <w:shd w:val="clear" w:fill="FFFFFF"/>
          <w:lang w:val="en-US" w:eastAsia="zh-CN"/>
        </w:rPr>
        <w:t>主要包含劳动关系、员工纪律、沟通、绩效、服务支持等内容，具体管理详见</w:t>
      </w:r>
      <w:r>
        <w:rPr>
          <w:rFonts w:hint="eastAsia" w:ascii="宋体" w:hAnsi="宋体" w:cs="宋体"/>
          <w:color w:val="auto"/>
          <w:sz w:val="24"/>
          <w:szCs w:val="24"/>
          <w:highlight w:val="none"/>
          <w:shd w:val="clear" w:color="auto" w:fill="FFFFFF"/>
        </w:rPr>
        <w:t>《人力资源管理制度》《人才成长机制》</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激励机制</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等</w:t>
      </w:r>
      <w:r>
        <w:rPr>
          <w:rFonts w:hint="eastAsia" w:ascii="宋体" w:hAnsi="宋体" w:cs="宋体"/>
          <w:color w:val="auto"/>
          <w:sz w:val="24"/>
          <w:szCs w:val="24"/>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一、关系的建立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lang w:val="en-US" w:eastAsia="zh-CN"/>
        </w:rPr>
        <w:t>中心与员工产生关系主要开始于劳动关系的产生，具体详见</w:t>
      </w:r>
      <w:r>
        <w:rPr>
          <w:rFonts w:hint="eastAsia" w:ascii="宋体" w:hAnsi="宋体" w:cs="宋体"/>
          <w:color w:val="auto"/>
          <w:sz w:val="24"/>
          <w:szCs w:val="24"/>
          <w:highlight w:val="none"/>
          <w:shd w:val="clear" w:color="auto" w:fill="FFFFFF"/>
        </w:rPr>
        <w:t>《人力资源管理制度》</w:t>
      </w:r>
      <w:r>
        <w:rPr>
          <w:rFonts w:hint="eastAsia" w:ascii="宋体" w:hAnsi="宋体" w:cs="宋体"/>
          <w:color w:val="auto"/>
          <w:sz w:val="24"/>
          <w:szCs w:val="24"/>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2" w:firstLineChars="200"/>
        <w:textAlignment w:val="auto"/>
        <w:outlineLvl w:val="9"/>
        <w:rPr>
          <w:rFonts w:hint="eastAsia" w:ascii="宋体" w:hAnsi="宋体" w:cs="宋体"/>
          <w:b/>
          <w:bCs/>
          <w:color w:val="auto"/>
          <w:sz w:val="24"/>
          <w:szCs w:val="24"/>
          <w:highlight w:val="none"/>
          <w:shd w:val="clear" w:color="auto" w:fill="FFFFFF"/>
          <w:lang w:val="en-US" w:eastAsia="zh-CN"/>
        </w:rPr>
      </w:pPr>
      <w:r>
        <w:rPr>
          <w:rFonts w:hint="eastAsia" w:ascii="宋体" w:hAnsi="宋体" w:cs="宋体"/>
          <w:b/>
          <w:bCs/>
          <w:color w:val="auto"/>
          <w:sz w:val="24"/>
          <w:szCs w:val="24"/>
          <w:highlight w:val="none"/>
          <w:shd w:val="clear" w:color="auto" w:fill="FFFFFF"/>
          <w:lang w:val="en-US" w:eastAsia="zh-CN"/>
        </w:rPr>
        <w:t>二、关系的维护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 xml:space="preserve">    关系的维护主要包括</w:t>
      </w:r>
      <w:r>
        <w:rPr>
          <w:rFonts w:hint="eastAsia" w:ascii="宋体" w:hAnsi="宋体" w:cs="宋体"/>
          <w:b w:val="0"/>
          <w:i w:val="0"/>
          <w:caps w:val="0"/>
          <w:color w:val="auto"/>
          <w:spacing w:val="0"/>
          <w:sz w:val="24"/>
          <w:szCs w:val="24"/>
          <w:highlight w:val="none"/>
          <w:shd w:val="clear" w:fill="FFFFFF"/>
          <w:lang w:val="en-US" w:eastAsia="zh-CN"/>
        </w:rPr>
        <w:t>劳动关系、员工纪律、沟通、绩效、服务支持等内容，具体管理详见</w:t>
      </w:r>
      <w:r>
        <w:rPr>
          <w:rFonts w:hint="eastAsia" w:ascii="宋体" w:hAnsi="宋体" w:cs="宋体"/>
          <w:color w:val="auto"/>
          <w:sz w:val="24"/>
          <w:szCs w:val="24"/>
          <w:highlight w:val="none"/>
          <w:shd w:val="clear" w:color="auto" w:fill="FFFFFF"/>
        </w:rPr>
        <w:t>《人力资源管理制度》《人才成长机制》</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激励机制</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等</w:t>
      </w:r>
      <w:r>
        <w:rPr>
          <w:rFonts w:hint="eastAsia" w:ascii="宋体" w:hAnsi="宋体" w:cs="宋体"/>
          <w:color w:val="auto"/>
          <w:sz w:val="24"/>
          <w:szCs w:val="24"/>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宋体" w:hAnsi="宋体" w:cs="宋体"/>
          <w:b/>
          <w:bCs/>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b/>
          <w:bCs/>
          <w:color w:val="auto"/>
          <w:sz w:val="24"/>
          <w:szCs w:val="24"/>
          <w:highlight w:val="none"/>
          <w:shd w:val="clear" w:color="auto" w:fill="FFFFFF"/>
          <w:lang w:val="en-US" w:eastAsia="zh-CN"/>
        </w:rPr>
        <w:t xml:space="preserve"> 三、关系的结束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中心与员工的关系随着中心与员工劳动关系的解除而结束。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p>
    <w:p>
      <w:pPr>
        <w:pStyle w:val="2"/>
        <w:numPr>
          <w:ilvl w:val="0"/>
          <w:numId w:val="16"/>
        </w:numPr>
        <w:rPr>
          <w:rFonts w:hint="eastAsia"/>
          <w:color w:val="auto"/>
          <w:lang w:val="en-US" w:eastAsia="zh-CN"/>
        </w:rPr>
      </w:pPr>
      <w:r>
        <w:rPr>
          <w:rFonts w:hint="eastAsia"/>
          <w:color w:val="auto"/>
          <w:lang w:val="en-US" w:eastAsia="zh-CN"/>
        </w:rPr>
        <w:t xml:space="preserve"> </w:t>
      </w:r>
      <w:bookmarkStart w:id="13" w:name="_Toc13878"/>
      <w:r>
        <w:rPr>
          <w:rFonts w:hint="eastAsia"/>
          <w:color w:val="auto"/>
          <w:lang w:val="en-US" w:eastAsia="zh-CN"/>
        </w:rPr>
        <w:t>附则</w:t>
      </w:r>
      <w:bookmarkEnd w:id="13"/>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color w:val="auto"/>
          <w:sz w:val="24"/>
          <w:szCs w:val="24"/>
          <w:lang w:val="en-US" w:eastAsia="zh-CN"/>
        </w:rPr>
      </w:pPr>
      <w:bookmarkStart w:id="14" w:name="_GoBack"/>
      <w:r>
        <w:rPr>
          <w:rFonts w:hint="eastAsia" w:ascii="宋体" w:hAnsi="宋体" w:cs="宋体"/>
          <w:color w:val="auto"/>
          <w:sz w:val="24"/>
          <w:szCs w:val="24"/>
          <w:lang w:val="en-US" w:eastAsia="zh-CN"/>
        </w:rPr>
        <w:t>本制度由东莞市乐雅社会工作服务中心于2018年11月制定，</w:t>
      </w:r>
      <w:r>
        <w:rPr>
          <w:rFonts w:hint="eastAsia" w:ascii="宋体" w:hAnsi="宋体" w:cs="宋体"/>
          <w:color w:val="auto"/>
          <w:sz w:val="24"/>
          <w:szCs w:val="24"/>
          <w:lang w:val="en-US" w:eastAsia="zh-CN"/>
        </w:rPr>
        <w:t>并根据中心运营发展需要进行补充和修订。</w:t>
      </w:r>
    </w:p>
    <w:bookmarkEnd w:id="14"/>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宋体" w:hAnsi="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8CDEE"/>
    <w:multiLevelType w:val="singleLevel"/>
    <w:tmpl w:val="8438CDEE"/>
    <w:lvl w:ilvl="0" w:tentative="0">
      <w:start w:val="4"/>
      <w:numFmt w:val="chineseCounting"/>
      <w:suff w:val="nothing"/>
      <w:lvlText w:val="%1、"/>
      <w:lvlJc w:val="left"/>
      <w:rPr>
        <w:rFonts w:hint="eastAsia"/>
      </w:rPr>
    </w:lvl>
  </w:abstractNum>
  <w:abstractNum w:abstractNumId="1">
    <w:nsid w:val="934A7F13"/>
    <w:multiLevelType w:val="singleLevel"/>
    <w:tmpl w:val="934A7F13"/>
    <w:lvl w:ilvl="0" w:tentative="0">
      <w:start w:val="1"/>
      <w:numFmt w:val="chineseCounting"/>
      <w:suff w:val="nothing"/>
      <w:lvlText w:val="（%1）"/>
      <w:lvlJc w:val="left"/>
      <w:rPr>
        <w:rFonts w:hint="eastAsia"/>
      </w:rPr>
    </w:lvl>
  </w:abstractNum>
  <w:abstractNum w:abstractNumId="2">
    <w:nsid w:val="B4A1E0F0"/>
    <w:multiLevelType w:val="singleLevel"/>
    <w:tmpl w:val="B4A1E0F0"/>
    <w:lvl w:ilvl="0" w:tentative="0">
      <w:start w:val="1"/>
      <w:numFmt w:val="decimal"/>
      <w:suff w:val="nothing"/>
      <w:lvlText w:val="%1）"/>
      <w:lvlJc w:val="left"/>
    </w:lvl>
  </w:abstractNum>
  <w:abstractNum w:abstractNumId="3">
    <w:nsid w:val="B9C8D843"/>
    <w:multiLevelType w:val="singleLevel"/>
    <w:tmpl w:val="B9C8D843"/>
    <w:lvl w:ilvl="0" w:tentative="0">
      <w:start w:val="1"/>
      <w:numFmt w:val="decimal"/>
      <w:suff w:val="nothing"/>
      <w:lvlText w:val="%1）"/>
      <w:lvlJc w:val="left"/>
    </w:lvl>
  </w:abstractNum>
  <w:abstractNum w:abstractNumId="4">
    <w:nsid w:val="BD119B75"/>
    <w:multiLevelType w:val="singleLevel"/>
    <w:tmpl w:val="BD119B75"/>
    <w:lvl w:ilvl="0" w:tentative="0">
      <w:start w:val="1"/>
      <w:numFmt w:val="chineseCounting"/>
      <w:suff w:val="nothing"/>
      <w:lvlText w:val="（%1）"/>
      <w:lvlJc w:val="left"/>
      <w:rPr>
        <w:rFonts w:hint="eastAsia"/>
      </w:rPr>
    </w:lvl>
  </w:abstractNum>
  <w:abstractNum w:abstractNumId="5">
    <w:nsid w:val="E86DDFD3"/>
    <w:multiLevelType w:val="singleLevel"/>
    <w:tmpl w:val="E86DDFD3"/>
    <w:lvl w:ilvl="0" w:tentative="0">
      <w:start w:val="1"/>
      <w:numFmt w:val="decimal"/>
      <w:suff w:val="nothing"/>
      <w:lvlText w:val="%1）"/>
      <w:lvlJc w:val="left"/>
    </w:lvl>
  </w:abstractNum>
  <w:abstractNum w:abstractNumId="6">
    <w:nsid w:val="F558F972"/>
    <w:multiLevelType w:val="singleLevel"/>
    <w:tmpl w:val="F558F972"/>
    <w:lvl w:ilvl="0" w:tentative="0">
      <w:start w:val="1"/>
      <w:numFmt w:val="decimal"/>
      <w:lvlText w:val="%1."/>
      <w:lvlJc w:val="left"/>
      <w:pPr>
        <w:tabs>
          <w:tab w:val="left" w:pos="312"/>
        </w:tabs>
        <w:ind w:left="600" w:leftChars="0" w:firstLine="0" w:firstLineChars="0"/>
      </w:pPr>
    </w:lvl>
  </w:abstractNum>
  <w:abstractNum w:abstractNumId="7">
    <w:nsid w:val="FB1B32AB"/>
    <w:multiLevelType w:val="singleLevel"/>
    <w:tmpl w:val="FB1B32AB"/>
    <w:lvl w:ilvl="0" w:tentative="0">
      <w:start w:val="1"/>
      <w:numFmt w:val="decimal"/>
      <w:lvlText w:val="%1."/>
      <w:lvlJc w:val="left"/>
      <w:pPr>
        <w:tabs>
          <w:tab w:val="left" w:pos="312"/>
        </w:tabs>
      </w:pPr>
    </w:lvl>
  </w:abstractNum>
  <w:abstractNum w:abstractNumId="8">
    <w:nsid w:val="FEE5A00F"/>
    <w:multiLevelType w:val="singleLevel"/>
    <w:tmpl w:val="FEE5A00F"/>
    <w:lvl w:ilvl="0" w:tentative="0">
      <w:start w:val="1"/>
      <w:numFmt w:val="decimal"/>
      <w:suff w:val="nothing"/>
      <w:lvlText w:val="%1）"/>
      <w:lvlJc w:val="left"/>
    </w:lvl>
  </w:abstractNum>
  <w:abstractNum w:abstractNumId="9">
    <w:nsid w:val="00584D1B"/>
    <w:multiLevelType w:val="singleLevel"/>
    <w:tmpl w:val="00584D1B"/>
    <w:lvl w:ilvl="0" w:tentative="0">
      <w:start w:val="1"/>
      <w:numFmt w:val="decimal"/>
      <w:suff w:val="nothing"/>
      <w:lvlText w:val="%1）"/>
      <w:lvlJc w:val="left"/>
      <w:pPr>
        <w:ind w:left="480" w:leftChars="0" w:firstLine="0" w:firstLineChars="0"/>
      </w:pPr>
    </w:lvl>
  </w:abstractNum>
  <w:abstractNum w:abstractNumId="10">
    <w:nsid w:val="08374D76"/>
    <w:multiLevelType w:val="singleLevel"/>
    <w:tmpl w:val="08374D76"/>
    <w:lvl w:ilvl="0" w:tentative="0">
      <w:start w:val="1"/>
      <w:numFmt w:val="decimal"/>
      <w:lvlText w:val="%1."/>
      <w:lvlJc w:val="left"/>
      <w:pPr>
        <w:tabs>
          <w:tab w:val="left" w:pos="312"/>
        </w:tabs>
        <w:ind w:left="480" w:leftChars="0" w:firstLine="0" w:firstLineChars="0"/>
      </w:pPr>
    </w:lvl>
  </w:abstractNum>
  <w:abstractNum w:abstractNumId="11">
    <w:nsid w:val="2501CED8"/>
    <w:multiLevelType w:val="singleLevel"/>
    <w:tmpl w:val="2501CED8"/>
    <w:lvl w:ilvl="0" w:tentative="0">
      <w:start w:val="1"/>
      <w:numFmt w:val="chineseCounting"/>
      <w:suff w:val="nothing"/>
      <w:lvlText w:val="（%1）"/>
      <w:lvlJc w:val="left"/>
      <w:rPr>
        <w:rFonts w:hint="eastAsia"/>
      </w:rPr>
    </w:lvl>
  </w:abstractNum>
  <w:abstractNum w:abstractNumId="12">
    <w:nsid w:val="5D76D56B"/>
    <w:multiLevelType w:val="singleLevel"/>
    <w:tmpl w:val="5D76D56B"/>
    <w:lvl w:ilvl="0" w:tentative="0">
      <w:start w:val="1"/>
      <w:numFmt w:val="chineseCounting"/>
      <w:suff w:val="nothing"/>
      <w:lvlText w:val="（%1）"/>
      <w:lvlJc w:val="left"/>
      <w:rPr>
        <w:rFonts w:hint="eastAsia"/>
      </w:rPr>
    </w:lvl>
  </w:abstractNum>
  <w:abstractNum w:abstractNumId="13">
    <w:nsid w:val="63C17366"/>
    <w:multiLevelType w:val="singleLevel"/>
    <w:tmpl w:val="63C17366"/>
    <w:lvl w:ilvl="0" w:tentative="0">
      <w:start w:val="1"/>
      <w:numFmt w:val="decimal"/>
      <w:suff w:val="nothing"/>
      <w:lvlText w:val="%1）"/>
      <w:lvlJc w:val="left"/>
    </w:lvl>
  </w:abstractNum>
  <w:abstractNum w:abstractNumId="14">
    <w:nsid w:val="6DB510DA"/>
    <w:multiLevelType w:val="singleLevel"/>
    <w:tmpl w:val="6DB510DA"/>
    <w:lvl w:ilvl="0" w:tentative="0">
      <w:start w:val="4"/>
      <w:numFmt w:val="chineseCounting"/>
      <w:suff w:val="space"/>
      <w:lvlText w:val="第%1部分"/>
      <w:lvlJc w:val="left"/>
      <w:rPr>
        <w:rFonts w:hint="eastAsia"/>
      </w:rPr>
    </w:lvl>
  </w:abstractNum>
  <w:abstractNum w:abstractNumId="15">
    <w:nsid w:val="7F74EB56"/>
    <w:multiLevelType w:val="singleLevel"/>
    <w:tmpl w:val="7F74EB56"/>
    <w:lvl w:ilvl="0" w:tentative="0">
      <w:start w:val="2"/>
      <w:numFmt w:val="chineseCounting"/>
      <w:suff w:val="nothing"/>
      <w:lvlText w:val="%1、"/>
      <w:lvlJc w:val="left"/>
      <w:rPr>
        <w:rFonts w:hint="eastAsia"/>
      </w:rPr>
    </w:lvl>
  </w:abstractNum>
  <w:num w:numId="1">
    <w:abstractNumId w:val="15"/>
  </w:num>
  <w:num w:numId="2">
    <w:abstractNumId w:val="1"/>
  </w:num>
  <w:num w:numId="3">
    <w:abstractNumId w:val="13"/>
  </w:num>
  <w:num w:numId="4">
    <w:abstractNumId w:val="9"/>
  </w:num>
  <w:num w:numId="5">
    <w:abstractNumId w:val="11"/>
  </w:num>
  <w:num w:numId="6">
    <w:abstractNumId w:val="4"/>
  </w:num>
  <w:num w:numId="7">
    <w:abstractNumId w:val="6"/>
  </w:num>
  <w:num w:numId="8">
    <w:abstractNumId w:val="7"/>
  </w:num>
  <w:num w:numId="9">
    <w:abstractNumId w:val="0"/>
  </w:num>
  <w:num w:numId="10">
    <w:abstractNumId w:val="12"/>
  </w:num>
  <w:num w:numId="11">
    <w:abstractNumId w:val="8"/>
  </w:num>
  <w:num w:numId="12">
    <w:abstractNumId w:val="2"/>
  </w:num>
  <w:num w:numId="13">
    <w:abstractNumId w:val="5"/>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zcwYWE4NjAxYWYzZGZmMDBhNjYwNzllNmY2YWUifQ=="/>
    <w:docVar w:name="KSO_WPS_MARK_KEY" w:val="987a7be6-d8fc-4560-8896-f3b13550926e"/>
  </w:docVars>
  <w:rsids>
    <w:rsidRoot w:val="43D314F9"/>
    <w:rsid w:val="00091F89"/>
    <w:rsid w:val="001F7D64"/>
    <w:rsid w:val="00350CF7"/>
    <w:rsid w:val="005625CF"/>
    <w:rsid w:val="00576A65"/>
    <w:rsid w:val="006A3B90"/>
    <w:rsid w:val="006E11FD"/>
    <w:rsid w:val="007D1320"/>
    <w:rsid w:val="00AA2287"/>
    <w:rsid w:val="00AC054F"/>
    <w:rsid w:val="00BB3C4D"/>
    <w:rsid w:val="00D4289A"/>
    <w:rsid w:val="00E93853"/>
    <w:rsid w:val="00F274F4"/>
    <w:rsid w:val="00F92018"/>
    <w:rsid w:val="011D2AC4"/>
    <w:rsid w:val="01236A59"/>
    <w:rsid w:val="013F0BEF"/>
    <w:rsid w:val="017620C7"/>
    <w:rsid w:val="017C1E80"/>
    <w:rsid w:val="018D0080"/>
    <w:rsid w:val="018D26E4"/>
    <w:rsid w:val="019A425F"/>
    <w:rsid w:val="019D176C"/>
    <w:rsid w:val="019F6E90"/>
    <w:rsid w:val="01B43416"/>
    <w:rsid w:val="01BF11ED"/>
    <w:rsid w:val="01BF1F34"/>
    <w:rsid w:val="01C32312"/>
    <w:rsid w:val="01D46E42"/>
    <w:rsid w:val="01D61682"/>
    <w:rsid w:val="01E50B45"/>
    <w:rsid w:val="020A122A"/>
    <w:rsid w:val="02201EE7"/>
    <w:rsid w:val="022E79A8"/>
    <w:rsid w:val="02301F72"/>
    <w:rsid w:val="023827D3"/>
    <w:rsid w:val="02471785"/>
    <w:rsid w:val="024C4414"/>
    <w:rsid w:val="024F687C"/>
    <w:rsid w:val="025F46DC"/>
    <w:rsid w:val="02695A3A"/>
    <w:rsid w:val="028E447F"/>
    <w:rsid w:val="02D82F02"/>
    <w:rsid w:val="02EF1607"/>
    <w:rsid w:val="02F02021"/>
    <w:rsid w:val="035638F5"/>
    <w:rsid w:val="03575A37"/>
    <w:rsid w:val="035B30F7"/>
    <w:rsid w:val="035F0D75"/>
    <w:rsid w:val="036F3F69"/>
    <w:rsid w:val="03A545CF"/>
    <w:rsid w:val="03A81983"/>
    <w:rsid w:val="03B34BF2"/>
    <w:rsid w:val="03EB05E8"/>
    <w:rsid w:val="03FD19D3"/>
    <w:rsid w:val="04005BFC"/>
    <w:rsid w:val="041B08C6"/>
    <w:rsid w:val="042706E9"/>
    <w:rsid w:val="042C7AFF"/>
    <w:rsid w:val="043D5EAC"/>
    <w:rsid w:val="04611FF4"/>
    <w:rsid w:val="04632E58"/>
    <w:rsid w:val="04692D67"/>
    <w:rsid w:val="04700CE1"/>
    <w:rsid w:val="04A72689"/>
    <w:rsid w:val="04B87C3F"/>
    <w:rsid w:val="04C2006B"/>
    <w:rsid w:val="04CE7D5C"/>
    <w:rsid w:val="04ED7660"/>
    <w:rsid w:val="04FB1116"/>
    <w:rsid w:val="05185873"/>
    <w:rsid w:val="05414924"/>
    <w:rsid w:val="05480C5F"/>
    <w:rsid w:val="05492F5A"/>
    <w:rsid w:val="05627A9B"/>
    <w:rsid w:val="05633204"/>
    <w:rsid w:val="058C63E6"/>
    <w:rsid w:val="058E2698"/>
    <w:rsid w:val="059A0C0A"/>
    <w:rsid w:val="059A5370"/>
    <w:rsid w:val="05B645A5"/>
    <w:rsid w:val="05BF3E21"/>
    <w:rsid w:val="05E8667A"/>
    <w:rsid w:val="05FC712B"/>
    <w:rsid w:val="06185B50"/>
    <w:rsid w:val="06192064"/>
    <w:rsid w:val="06527ADD"/>
    <w:rsid w:val="066D6C96"/>
    <w:rsid w:val="06930119"/>
    <w:rsid w:val="06A51723"/>
    <w:rsid w:val="06AD79D0"/>
    <w:rsid w:val="06C364D0"/>
    <w:rsid w:val="06D85955"/>
    <w:rsid w:val="06DA4702"/>
    <w:rsid w:val="06DE00FF"/>
    <w:rsid w:val="06E97914"/>
    <w:rsid w:val="06EE50EE"/>
    <w:rsid w:val="06F01A97"/>
    <w:rsid w:val="06F5403F"/>
    <w:rsid w:val="06FF519D"/>
    <w:rsid w:val="072626EE"/>
    <w:rsid w:val="075E6DD9"/>
    <w:rsid w:val="07701664"/>
    <w:rsid w:val="077B42B3"/>
    <w:rsid w:val="077D3D67"/>
    <w:rsid w:val="07AA2F03"/>
    <w:rsid w:val="07C609D5"/>
    <w:rsid w:val="07C648CC"/>
    <w:rsid w:val="07E85206"/>
    <w:rsid w:val="07F9257D"/>
    <w:rsid w:val="07FB0C0C"/>
    <w:rsid w:val="080C3F14"/>
    <w:rsid w:val="0813535F"/>
    <w:rsid w:val="085921A0"/>
    <w:rsid w:val="08741062"/>
    <w:rsid w:val="08843001"/>
    <w:rsid w:val="089B0021"/>
    <w:rsid w:val="08A14787"/>
    <w:rsid w:val="08A16106"/>
    <w:rsid w:val="08A80E0E"/>
    <w:rsid w:val="08B475B4"/>
    <w:rsid w:val="08B7770B"/>
    <w:rsid w:val="08C74B74"/>
    <w:rsid w:val="08D21C4D"/>
    <w:rsid w:val="08D874F1"/>
    <w:rsid w:val="08DB4389"/>
    <w:rsid w:val="08EA4C34"/>
    <w:rsid w:val="09133483"/>
    <w:rsid w:val="09302590"/>
    <w:rsid w:val="093C1CF0"/>
    <w:rsid w:val="093D7E45"/>
    <w:rsid w:val="097408D8"/>
    <w:rsid w:val="09973DAB"/>
    <w:rsid w:val="099F003D"/>
    <w:rsid w:val="09BC5E56"/>
    <w:rsid w:val="09F11A8E"/>
    <w:rsid w:val="09F239C1"/>
    <w:rsid w:val="09F35077"/>
    <w:rsid w:val="0A014AA7"/>
    <w:rsid w:val="0A034F70"/>
    <w:rsid w:val="0A367422"/>
    <w:rsid w:val="0A3A25C6"/>
    <w:rsid w:val="0A401A14"/>
    <w:rsid w:val="0A6103D2"/>
    <w:rsid w:val="0AA5259C"/>
    <w:rsid w:val="0AA8488A"/>
    <w:rsid w:val="0AAD0FF7"/>
    <w:rsid w:val="0ACD4533"/>
    <w:rsid w:val="0ADC72D2"/>
    <w:rsid w:val="0AEB49D0"/>
    <w:rsid w:val="0AF37505"/>
    <w:rsid w:val="0B093486"/>
    <w:rsid w:val="0B326AFF"/>
    <w:rsid w:val="0B372CFE"/>
    <w:rsid w:val="0B4F5ADA"/>
    <w:rsid w:val="0B692F54"/>
    <w:rsid w:val="0B6F3289"/>
    <w:rsid w:val="0BAC0862"/>
    <w:rsid w:val="0BC058E1"/>
    <w:rsid w:val="0BC226CB"/>
    <w:rsid w:val="0C282E5D"/>
    <w:rsid w:val="0C420799"/>
    <w:rsid w:val="0C445E76"/>
    <w:rsid w:val="0C4A468E"/>
    <w:rsid w:val="0C8426E3"/>
    <w:rsid w:val="0CA11CC9"/>
    <w:rsid w:val="0CAF1476"/>
    <w:rsid w:val="0CB9641F"/>
    <w:rsid w:val="0CBE72E0"/>
    <w:rsid w:val="0CC37D05"/>
    <w:rsid w:val="0CC66155"/>
    <w:rsid w:val="0CE27E19"/>
    <w:rsid w:val="0CFD1877"/>
    <w:rsid w:val="0D1C711C"/>
    <w:rsid w:val="0D232D06"/>
    <w:rsid w:val="0D361DB0"/>
    <w:rsid w:val="0D4077FD"/>
    <w:rsid w:val="0D4D20E0"/>
    <w:rsid w:val="0D5465E8"/>
    <w:rsid w:val="0D621DB9"/>
    <w:rsid w:val="0D637FDE"/>
    <w:rsid w:val="0D6800EC"/>
    <w:rsid w:val="0D700523"/>
    <w:rsid w:val="0D7642ED"/>
    <w:rsid w:val="0D7C4C56"/>
    <w:rsid w:val="0D8B27B4"/>
    <w:rsid w:val="0DA54774"/>
    <w:rsid w:val="0DAB4EAB"/>
    <w:rsid w:val="0DB022F1"/>
    <w:rsid w:val="0DD97158"/>
    <w:rsid w:val="0DDF3A1C"/>
    <w:rsid w:val="0DEA2D4B"/>
    <w:rsid w:val="0DEA39E0"/>
    <w:rsid w:val="0DEC2C8D"/>
    <w:rsid w:val="0E1A125C"/>
    <w:rsid w:val="0E1B5276"/>
    <w:rsid w:val="0E1D44DB"/>
    <w:rsid w:val="0E296704"/>
    <w:rsid w:val="0E372C13"/>
    <w:rsid w:val="0E3C18AC"/>
    <w:rsid w:val="0E73485B"/>
    <w:rsid w:val="0E8C6564"/>
    <w:rsid w:val="0EA339C5"/>
    <w:rsid w:val="0EB13BA0"/>
    <w:rsid w:val="0EBC110D"/>
    <w:rsid w:val="0EDC5DA2"/>
    <w:rsid w:val="0EEE7DAC"/>
    <w:rsid w:val="0EF84913"/>
    <w:rsid w:val="0EF9336D"/>
    <w:rsid w:val="0F1E3B5D"/>
    <w:rsid w:val="0F297826"/>
    <w:rsid w:val="0F3E5627"/>
    <w:rsid w:val="0F5334D9"/>
    <w:rsid w:val="0F5B681F"/>
    <w:rsid w:val="0F8E3D1A"/>
    <w:rsid w:val="0FEE6DF8"/>
    <w:rsid w:val="0FF73F95"/>
    <w:rsid w:val="0FFD4BCD"/>
    <w:rsid w:val="100024B1"/>
    <w:rsid w:val="100819B9"/>
    <w:rsid w:val="100D4E50"/>
    <w:rsid w:val="10144277"/>
    <w:rsid w:val="103A4C4B"/>
    <w:rsid w:val="105240E9"/>
    <w:rsid w:val="105A5602"/>
    <w:rsid w:val="106D5200"/>
    <w:rsid w:val="107B1523"/>
    <w:rsid w:val="107D1CC0"/>
    <w:rsid w:val="10AF551A"/>
    <w:rsid w:val="10CD51E8"/>
    <w:rsid w:val="10E35C6A"/>
    <w:rsid w:val="11094CEF"/>
    <w:rsid w:val="110A7CFE"/>
    <w:rsid w:val="111C501A"/>
    <w:rsid w:val="117A7298"/>
    <w:rsid w:val="117D6DE6"/>
    <w:rsid w:val="11837893"/>
    <w:rsid w:val="119602F0"/>
    <w:rsid w:val="11974971"/>
    <w:rsid w:val="11A05276"/>
    <w:rsid w:val="11A948DA"/>
    <w:rsid w:val="11BF40AD"/>
    <w:rsid w:val="11D5023B"/>
    <w:rsid w:val="11F0685D"/>
    <w:rsid w:val="1206419B"/>
    <w:rsid w:val="12076131"/>
    <w:rsid w:val="120903E5"/>
    <w:rsid w:val="120C051E"/>
    <w:rsid w:val="123E297E"/>
    <w:rsid w:val="12403CED"/>
    <w:rsid w:val="12810FE1"/>
    <w:rsid w:val="12864198"/>
    <w:rsid w:val="129A236A"/>
    <w:rsid w:val="12A51361"/>
    <w:rsid w:val="12AC2737"/>
    <w:rsid w:val="12B20D38"/>
    <w:rsid w:val="12B867A0"/>
    <w:rsid w:val="12D75EA6"/>
    <w:rsid w:val="12E61C2C"/>
    <w:rsid w:val="12E622DE"/>
    <w:rsid w:val="12F23CCE"/>
    <w:rsid w:val="13173DC5"/>
    <w:rsid w:val="131C69DF"/>
    <w:rsid w:val="132771CC"/>
    <w:rsid w:val="132F6773"/>
    <w:rsid w:val="135A072D"/>
    <w:rsid w:val="13684C7F"/>
    <w:rsid w:val="136A0576"/>
    <w:rsid w:val="137B4692"/>
    <w:rsid w:val="139B0A6F"/>
    <w:rsid w:val="13B30A86"/>
    <w:rsid w:val="13B46AA4"/>
    <w:rsid w:val="13BA31E8"/>
    <w:rsid w:val="13BE7084"/>
    <w:rsid w:val="13CC1016"/>
    <w:rsid w:val="13E82069"/>
    <w:rsid w:val="13F048BF"/>
    <w:rsid w:val="13F65A99"/>
    <w:rsid w:val="1419022F"/>
    <w:rsid w:val="142148BE"/>
    <w:rsid w:val="143372F2"/>
    <w:rsid w:val="144367C1"/>
    <w:rsid w:val="14554845"/>
    <w:rsid w:val="14587CC9"/>
    <w:rsid w:val="146828ED"/>
    <w:rsid w:val="146F2A5C"/>
    <w:rsid w:val="1494001A"/>
    <w:rsid w:val="14953A8F"/>
    <w:rsid w:val="14A84988"/>
    <w:rsid w:val="14B26E0C"/>
    <w:rsid w:val="14B64DD6"/>
    <w:rsid w:val="14EA13C3"/>
    <w:rsid w:val="14F51FF5"/>
    <w:rsid w:val="14F60A77"/>
    <w:rsid w:val="15055C6A"/>
    <w:rsid w:val="151C1E38"/>
    <w:rsid w:val="15394F12"/>
    <w:rsid w:val="15646AA5"/>
    <w:rsid w:val="157C6D33"/>
    <w:rsid w:val="15AB5B52"/>
    <w:rsid w:val="15BD4C63"/>
    <w:rsid w:val="15C214C8"/>
    <w:rsid w:val="15D1163C"/>
    <w:rsid w:val="15D31E63"/>
    <w:rsid w:val="160063EF"/>
    <w:rsid w:val="16035B8B"/>
    <w:rsid w:val="160472EE"/>
    <w:rsid w:val="161D48D2"/>
    <w:rsid w:val="163C4057"/>
    <w:rsid w:val="1643474F"/>
    <w:rsid w:val="16483EAC"/>
    <w:rsid w:val="166E46EC"/>
    <w:rsid w:val="16AF0125"/>
    <w:rsid w:val="16C41065"/>
    <w:rsid w:val="16D76C2A"/>
    <w:rsid w:val="16E16708"/>
    <w:rsid w:val="16EC3E0B"/>
    <w:rsid w:val="16FB3CF7"/>
    <w:rsid w:val="170B33C0"/>
    <w:rsid w:val="170E3ED4"/>
    <w:rsid w:val="17122235"/>
    <w:rsid w:val="1712780B"/>
    <w:rsid w:val="171930CE"/>
    <w:rsid w:val="17384338"/>
    <w:rsid w:val="173A5D0B"/>
    <w:rsid w:val="173C71B3"/>
    <w:rsid w:val="17594C98"/>
    <w:rsid w:val="17842DD4"/>
    <w:rsid w:val="179240D7"/>
    <w:rsid w:val="179318D1"/>
    <w:rsid w:val="179F30BB"/>
    <w:rsid w:val="17B404B9"/>
    <w:rsid w:val="17BB6170"/>
    <w:rsid w:val="17C36DE4"/>
    <w:rsid w:val="17C54330"/>
    <w:rsid w:val="17C75962"/>
    <w:rsid w:val="17E64668"/>
    <w:rsid w:val="17EB73F5"/>
    <w:rsid w:val="17FB5FEA"/>
    <w:rsid w:val="17FC1D6F"/>
    <w:rsid w:val="181727F8"/>
    <w:rsid w:val="18267DEE"/>
    <w:rsid w:val="182718D2"/>
    <w:rsid w:val="183053EF"/>
    <w:rsid w:val="18357F54"/>
    <w:rsid w:val="18444A4B"/>
    <w:rsid w:val="185C6DA9"/>
    <w:rsid w:val="187B6347"/>
    <w:rsid w:val="187C6E63"/>
    <w:rsid w:val="187D6EDB"/>
    <w:rsid w:val="18807968"/>
    <w:rsid w:val="188703AB"/>
    <w:rsid w:val="188714B9"/>
    <w:rsid w:val="18975E23"/>
    <w:rsid w:val="18A8780F"/>
    <w:rsid w:val="18CA184E"/>
    <w:rsid w:val="18E0146B"/>
    <w:rsid w:val="18EA61AE"/>
    <w:rsid w:val="18FD68C1"/>
    <w:rsid w:val="19091EAA"/>
    <w:rsid w:val="190C048F"/>
    <w:rsid w:val="1913183B"/>
    <w:rsid w:val="19153DFF"/>
    <w:rsid w:val="192166D5"/>
    <w:rsid w:val="192D4C12"/>
    <w:rsid w:val="193266A7"/>
    <w:rsid w:val="195975D6"/>
    <w:rsid w:val="196A1D00"/>
    <w:rsid w:val="19750FB3"/>
    <w:rsid w:val="19845B0A"/>
    <w:rsid w:val="19AB55CE"/>
    <w:rsid w:val="19B065E3"/>
    <w:rsid w:val="19B3620B"/>
    <w:rsid w:val="19C7383C"/>
    <w:rsid w:val="19DA57EF"/>
    <w:rsid w:val="19E541A7"/>
    <w:rsid w:val="1A08093A"/>
    <w:rsid w:val="1A2A3AF6"/>
    <w:rsid w:val="1A34254F"/>
    <w:rsid w:val="1A4113EB"/>
    <w:rsid w:val="1A46187D"/>
    <w:rsid w:val="1A5A1C19"/>
    <w:rsid w:val="1A5E6697"/>
    <w:rsid w:val="1A6837B7"/>
    <w:rsid w:val="1A8512AE"/>
    <w:rsid w:val="1ACE16A7"/>
    <w:rsid w:val="1AF91C5D"/>
    <w:rsid w:val="1AFF47DC"/>
    <w:rsid w:val="1AFF4CC5"/>
    <w:rsid w:val="1B1C50C8"/>
    <w:rsid w:val="1B1E121E"/>
    <w:rsid w:val="1B203EA1"/>
    <w:rsid w:val="1B247C72"/>
    <w:rsid w:val="1B461186"/>
    <w:rsid w:val="1B491671"/>
    <w:rsid w:val="1B60355E"/>
    <w:rsid w:val="1B827AC0"/>
    <w:rsid w:val="1B8A2427"/>
    <w:rsid w:val="1B8C7E5C"/>
    <w:rsid w:val="1BB531A6"/>
    <w:rsid w:val="1BBD3DB0"/>
    <w:rsid w:val="1BE40C84"/>
    <w:rsid w:val="1BE45154"/>
    <w:rsid w:val="1C0442B6"/>
    <w:rsid w:val="1C2A327C"/>
    <w:rsid w:val="1C3F2FA8"/>
    <w:rsid w:val="1C6125CE"/>
    <w:rsid w:val="1C8E190D"/>
    <w:rsid w:val="1C933ED2"/>
    <w:rsid w:val="1CB976AE"/>
    <w:rsid w:val="1CCB6F70"/>
    <w:rsid w:val="1CD04B47"/>
    <w:rsid w:val="1CD068D0"/>
    <w:rsid w:val="1CDA6B76"/>
    <w:rsid w:val="1CE37C52"/>
    <w:rsid w:val="1CE650E5"/>
    <w:rsid w:val="1CEA3EDD"/>
    <w:rsid w:val="1D0300FF"/>
    <w:rsid w:val="1D0C04E8"/>
    <w:rsid w:val="1D3B3504"/>
    <w:rsid w:val="1D4318C6"/>
    <w:rsid w:val="1D437982"/>
    <w:rsid w:val="1D546ED1"/>
    <w:rsid w:val="1D92452F"/>
    <w:rsid w:val="1D993DDF"/>
    <w:rsid w:val="1DAC14A0"/>
    <w:rsid w:val="1DB02CBC"/>
    <w:rsid w:val="1DCF270E"/>
    <w:rsid w:val="1DD86AAA"/>
    <w:rsid w:val="1DD95FCE"/>
    <w:rsid w:val="1DEC7BED"/>
    <w:rsid w:val="1DEE12F7"/>
    <w:rsid w:val="1DF07FBE"/>
    <w:rsid w:val="1E013066"/>
    <w:rsid w:val="1E603F34"/>
    <w:rsid w:val="1E7A3202"/>
    <w:rsid w:val="1E7E22BF"/>
    <w:rsid w:val="1E93002D"/>
    <w:rsid w:val="1E9B5C56"/>
    <w:rsid w:val="1EAB270B"/>
    <w:rsid w:val="1EB23EB2"/>
    <w:rsid w:val="1EBF5DFA"/>
    <w:rsid w:val="1EC020C2"/>
    <w:rsid w:val="1EFF58B2"/>
    <w:rsid w:val="1F0047DD"/>
    <w:rsid w:val="1F360041"/>
    <w:rsid w:val="1F494A6B"/>
    <w:rsid w:val="1F50583B"/>
    <w:rsid w:val="1F564161"/>
    <w:rsid w:val="1F5D5179"/>
    <w:rsid w:val="1F5F6D38"/>
    <w:rsid w:val="1F6D4931"/>
    <w:rsid w:val="1F7D6CEA"/>
    <w:rsid w:val="1F8D45F5"/>
    <w:rsid w:val="1F911F41"/>
    <w:rsid w:val="1FA150C2"/>
    <w:rsid w:val="1FA438A6"/>
    <w:rsid w:val="1FA82047"/>
    <w:rsid w:val="1FB46EAB"/>
    <w:rsid w:val="1FB82418"/>
    <w:rsid w:val="1FC60407"/>
    <w:rsid w:val="1FCF4FC4"/>
    <w:rsid w:val="1FE41034"/>
    <w:rsid w:val="1FE76BE6"/>
    <w:rsid w:val="1FFB0241"/>
    <w:rsid w:val="20153AC6"/>
    <w:rsid w:val="204D3174"/>
    <w:rsid w:val="20573E53"/>
    <w:rsid w:val="20575944"/>
    <w:rsid w:val="205D5DB3"/>
    <w:rsid w:val="20691F18"/>
    <w:rsid w:val="207E0777"/>
    <w:rsid w:val="20C85817"/>
    <w:rsid w:val="20E27457"/>
    <w:rsid w:val="20F12967"/>
    <w:rsid w:val="20FA00FF"/>
    <w:rsid w:val="20FB0EFF"/>
    <w:rsid w:val="2117195A"/>
    <w:rsid w:val="211B248E"/>
    <w:rsid w:val="211D2E84"/>
    <w:rsid w:val="21831F9E"/>
    <w:rsid w:val="21881780"/>
    <w:rsid w:val="21C52916"/>
    <w:rsid w:val="21CB4956"/>
    <w:rsid w:val="21F71ED1"/>
    <w:rsid w:val="222C597C"/>
    <w:rsid w:val="22307CD3"/>
    <w:rsid w:val="22362DEA"/>
    <w:rsid w:val="22391233"/>
    <w:rsid w:val="223B28F5"/>
    <w:rsid w:val="22447AAF"/>
    <w:rsid w:val="225D2C0D"/>
    <w:rsid w:val="22670BC2"/>
    <w:rsid w:val="2270375A"/>
    <w:rsid w:val="22710373"/>
    <w:rsid w:val="22A37775"/>
    <w:rsid w:val="22B427D1"/>
    <w:rsid w:val="22B44FFE"/>
    <w:rsid w:val="22CE6D4F"/>
    <w:rsid w:val="22D150F0"/>
    <w:rsid w:val="22EB7218"/>
    <w:rsid w:val="230A2CBD"/>
    <w:rsid w:val="231A5AF6"/>
    <w:rsid w:val="231F5806"/>
    <w:rsid w:val="232C54F5"/>
    <w:rsid w:val="232E5126"/>
    <w:rsid w:val="232F3548"/>
    <w:rsid w:val="233B503E"/>
    <w:rsid w:val="233F534E"/>
    <w:rsid w:val="234A4CF8"/>
    <w:rsid w:val="23A73474"/>
    <w:rsid w:val="23C07BDF"/>
    <w:rsid w:val="23CA12E5"/>
    <w:rsid w:val="23D03871"/>
    <w:rsid w:val="23D662B7"/>
    <w:rsid w:val="23E66C27"/>
    <w:rsid w:val="23E939C5"/>
    <w:rsid w:val="23F24C37"/>
    <w:rsid w:val="23F50915"/>
    <w:rsid w:val="240F6A80"/>
    <w:rsid w:val="24252332"/>
    <w:rsid w:val="242B4E4E"/>
    <w:rsid w:val="243526EA"/>
    <w:rsid w:val="244D13D0"/>
    <w:rsid w:val="245230D9"/>
    <w:rsid w:val="24682AFD"/>
    <w:rsid w:val="2493181E"/>
    <w:rsid w:val="24955A05"/>
    <w:rsid w:val="249E675E"/>
    <w:rsid w:val="24DA39FA"/>
    <w:rsid w:val="24DF68F4"/>
    <w:rsid w:val="250076F6"/>
    <w:rsid w:val="25025576"/>
    <w:rsid w:val="25086D4D"/>
    <w:rsid w:val="250F521E"/>
    <w:rsid w:val="251F32DF"/>
    <w:rsid w:val="25200855"/>
    <w:rsid w:val="25217239"/>
    <w:rsid w:val="254B55A1"/>
    <w:rsid w:val="254F22DF"/>
    <w:rsid w:val="2559738E"/>
    <w:rsid w:val="25625FA1"/>
    <w:rsid w:val="256C682E"/>
    <w:rsid w:val="25784D20"/>
    <w:rsid w:val="25871B84"/>
    <w:rsid w:val="25987087"/>
    <w:rsid w:val="25C91479"/>
    <w:rsid w:val="25DE7BDE"/>
    <w:rsid w:val="25FE42CF"/>
    <w:rsid w:val="260D0FAD"/>
    <w:rsid w:val="26180828"/>
    <w:rsid w:val="263F0B7A"/>
    <w:rsid w:val="26545D7C"/>
    <w:rsid w:val="2668620C"/>
    <w:rsid w:val="26865E7A"/>
    <w:rsid w:val="26A017A0"/>
    <w:rsid w:val="26A10471"/>
    <w:rsid w:val="26B3270C"/>
    <w:rsid w:val="26BB291D"/>
    <w:rsid w:val="26CE71DF"/>
    <w:rsid w:val="26D65F23"/>
    <w:rsid w:val="26D9367A"/>
    <w:rsid w:val="26DA7CBA"/>
    <w:rsid w:val="26DB297C"/>
    <w:rsid w:val="26DB4E4B"/>
    <w:rsid w:val="26E378E8"/>
    <w:rsid w:val="27026DA3"/>
    <w:rsid w:val="270423E9"/>
    <w:rsid w:val="271C2EF3"/>
    <w:rsid w:val="271E2868"/>
    <w:rsid w:val="274649FB"/>
    <w:rsid w:val="27522F5B"/>
    <w:rsid w:val="275C121D"/>
    <w:rsid w:val="27612415"/>
    <w:rsid w:val="276403A5"/>
    <w:rsid w:val="27860138"/>
    <w:rsid w:val="27883CEF"/>
    <w:rsid w:val="2790370D"/>
    <w:rsid w:val="279A2548"/>
    <w:rsid w:val="27A41E5A"/>
    <w:rsid w:val="27B175F4"/>
    <w:rsid w:val="27D50848"/>
    <w:rsid w:val="27F925BE"/>
    <w:rsid w:val="281A1C3D"/>
    <w:rsid w:val="28241822"/>
    <w:rsid w:val="282641C9"/>
    <w:rsid w:val="282A470D"/>
    <w:rsid w:val="283C4C5D"/>
    <w:rsid w:val="28577651"/>
    <w:rsid w:val="285D7BB4"/>
    <w:rsid w:val="285E6F15"/>
    <w:rsid w:val="28931F80"/>
    <w:rsid w:val="289448B8"/>
    <w:rsid w:val="28BF0A13"/>
    <w:rsid w:val="28C60EAA"/>
    <w:rsid w:val="28D20359"/>
    <w:rsid w:val="28D21258"/>
    <w:rsid w:val="28FB72ED"/>
    <w:rsid w:val="2902077D"/>
    <w:rsid w:val="291F3AED"/>
    <w:rsid w:val="29381D1D"/>
    <w:rsid w:val="2957069E"/>
    <w:rsid w:val="2958197D"/>
    <w:rsid w:val="29751151"/>
    <w:rsid w:val="29792218"/>
    <w:rsid w:val="29810A14"/>
    <w:rsid w:val="29843BA6"/>
    <w:rsid w:val="2988005B"/>
    <w:rsid w:val="2998722A"/>
    <w:rsid w:val="2999601E"/>
    <w:rsid w:val="29A01393"/>
    <w:rsid w:val="29A3764E"/>
    <w:rsid w:val="29A77F26"/>
    <w:rsid w:val="29AA4843"/>
    <w:rsid w:val="29BD58A6"/>
    <w:rsid w:val="29CD1BEF"/>
    <w:rsid w:val="29D07EDE"/>
    <w:rsid w:val="29D423CF"/>
    <w:rsid w:val="29D67787"/>
    <w:rsid w:val="29D97503"/>
    <w:rsid w:val="29DA195D"/>
    <w:rsid w:val="29E3679B"/>
    <w:rsid w:val="29EA4302"/>
    <w:rsid w:val="29F666CC"/>
    <w:rsid w:val="2A064CCD"/>
    <w:rsid w:val="2A1809E5"/>
    <w:rsid w:val="2A2D72AA"/>
    <w:rsid w:val="2A426EDD"/>
    <w:rsid w:val="2A4441D1"/>
    <w:rsid w:val="2A5C591E"/>
    <w:rsid w:val="2A6356E0"/>
    <w:rsid w:val="2A67495F"/>
    <w:rsid w:val="2AB506DA"/>
    <w:rsid w:val="2AB54A59"/>
    <w:rsid w:val="2ABB7EBD"/>
    <w:rsid w:val="2AC01C09"/>
    <w:rsid w:val="2AC22E8B"/>
    <w:rsid w:val="2AC465D6"/>
    <w:rsid w:val="2ACA6E9E"/>
    <w:rsid w:val="2ACB79CF"/>
    <w:rsid w:val="2ACE60C2"/>
    <w:rsid w:val="2AD11832"/>
    <w:rsid w:val="2AD167F9"/>
    <w:rsid w:val="2AD73151"/>
    <w:rsid w:val="2B084D60"/>
    <w:rsid w:val="2B34360A"/>
    <w:rsid w:val="2B4525BC"/>
    <w:rsid w:val="2B4E2CD0"/>
    <w:rsid w:val="2B5B636A"/>
    <w:rsid w:val="2B8633FD"/>
    <w:rsid w:val="2B8C190A"/>
    <w:rsid w:val="2BA15354"/>
    <w:rsid w:val="2BBF5E4A"/>
    <w:rsid w:val="2BF13A90"/>
    <w:rsid w:val="2BFF499C"/>
    <w:rsid w:val="2C00733A"/>
    <w:rsid w:val="2C1356DF"/>
    <w:rsid w:val="2C186214"/>
    <w:rsid w:val="2C23165F"/>
    <w:rsid w:val="2C3B67BD"/>
    <w:rsid w:val="2C482BD1"/>
    <w:rsid w:val="2C522857"/>
    <w:rsid w:val="2C6A76B4"/>
    <w:rsid w:val="2C6C0C24"/>
    <w:rsid w:val="2C707B81"/>
    <w:rsid w:val="2C975721"/>
    <w:rsid w:val="2CAA33EC"/>
    <w:rsid w:val="2CB555E4"/>
    <w:rsid w:val="2CB8052E"/>
    <w:rsid w:val="2CBA270D"/>
    <w:rsid w:val="2CBA5C94"/>
    <w:rsid w:val="2D06226C"/>
    <w:rsid w:val="2D121BF3"/>
    <w:rsid w:val="2D182AFB"/>
    <w:rsid w:val="2D251079"/>
    <w:rsid w:val="2D543A1E"/>
    <w:rsid w:val="2D5D2837"/>
    <w:rsid w:val="2D740500"/>
    <w:rsid w:val="2D750366"/>
    <w:rsid w:val="2D79785E"/>
    <w:rsid w:val="2D986FC1"/>
    <w:rsid w:val="2D9936A6"/>
    <w:rsid w:val="2D9E1334"/>
    <w:rsid w:val="2DA90CEC"/>
    <w:rsid w:val="2DD137EE"/>
    <w:rsid w:val="2DEA0C8A"/>
    <w:rsid w:val="2DF070D2"/>
    <w:rsid w:val="2DFA4106"/>
    <w:rsid w:val="2E053639"/>
    <w:rsid w:val="2E166746"/>
    <w:rsid w:val="2E5A4242"/>
    <w:rsid w:val="2E60139E"/>
    <w:rsid w:val="2E6342DC"/>
    <w:rsid w:val="2E7A3409"/>
    <w:rsid w:val="2E7B553E"/>
    <w:rsid w:val="2EA65B5C"/>
    <w:rsid w:val="2EA719E1"/>
    <w:rsid w:val="2EC15CC6"/>
    <w:rsid w:val="2ECC7DD1"/>
    <w:rsid w:val="2ECE0943"/>
    <w:rsid w:val="2F0255CA"/>
    <w:rsid w:val="2F3838CC"/>
    <w:rsid w:val="2F5310EA"/>
    <w:rsid w:val="2F5A561C"/>
    <w:rsid w:val="2F7926FC"/>
    <w:rsid w:val="2F842B37"/>
    <w:rsid w:val="2F8B4EC3"/>
    <w:rsid w:val="2FA41D18"/>
    <w:rsid w:val="2FBA6F91"/>
    <w:rsid w:val="2FD20070"/>
    <w:rsid w:val="2FF6754D"/>
    <w:rsid w:val="2FFA623A"/>
    <w:rsid w:val="30017FEB"/>
    <w:rsid w:val="30170224"/>
    <w:rsid w:val="301913F4"/>
    <w:rsid w:val="301B6447"/>
    <w:rsid w:val="302A0B00"/>
    <w:rsid w:val="302F367C"/>
    <w:rsid w:val="303814D7"/>
    <w:rsid w:val="30451E66"/>
    <w:rsid w:val="30540D76"/>
    <w:rsid w:val="305C36BF"/>
    <w:rsid w:val="307332DC"/>
    <w:rsid w:val="30740F9C"/>
    <w:rsid w:val="307B440F"/>
    <w:rsid w:val="30925851"/>
    <w:rsid w:val="30B545A7"/>
    <w:rsid w:val="30BA29BD"/>
    <w:rsid w:val="30BE09A9"/>
    <w:rsid w:val="30F747E8"/>
    <w:rsid w:val="30FB22D6"/>
    <w:rsid w:val="30FD7775"/>
    <w:rsid w:val="31090458"/>
    <w:rsid w:val="313D62D2"/>
    <w:rsid w:val="314F018F"/>
    <w:rsid w:val="31535609"/>
    <w:rsid w:val="315C0D31"/>
    <w:rsid w:val="318003EB"/>
    <w:rsid w:val="318103FD"/>
    <w:rsid w:val="318705B3"/>
    <w:rsid w:val="319F71DE"/>
    <w:rsid w:val="31A15A33"/>
    <w:rsid w:val="31B6462B"/>
    <w:rsid w:val="31F45169"/>
    <w:rsid w:val="31F61DFC"/>
    <w:rsid w:val="323520B7"/>
    <w:rsid w:val="32353D5B"/>
    <w:rsid w:val="324D0F95"/>
    <w:rsid w:val="324E06BA"/>
    <w:rsid w:val="324F4FD6"/>
    <w:rsid w:val="325B1459"/>
    <w:rsid w:val="328119DF"/>
    <w:rsid w:val="328C391C"/>
    <w:rsid w:val="32976E6C"/>
    <w:rsid w:val="329A782D"/>
    <w:rsid w:val="32A522CB"/>
    <w:rsid w:val="32A9117E"/>
    <w:rsid w:val="32C24189"/>
    <w:rsid w:val="32DC53A4"/>
    <w:rsid w:val="32E502A8"/>
    <w:rsid w:val="32E5347E"/>
    <w:rsid w:val="33122C8A"/>
    <w:rsid w:val="332A10E2"/>
    <w:rsid w:val="33320666"/>
    <w:rsid w:val="333C0FEB"/>
    <w:rsid w:val="333E0EEE"/>
    <w:rsid w:val="335F1EA8"/>
    <w:rsid w:val="336A587F"/>
    <w:rsid w:val="336E2B4D"/>
    <w:rsid w:val="338036C0"/>
    <w:rsid w:val="33870813"/>
    <w:rsid w:val="33A9560F"/>
    <w:rsid w:val="33B12107"/>
    <w:rsid w:val="33B95946"/>
    <w:rsid w:val="33BE06BF"/>
    <w:rsid w:val="33DA0454"/>
    <w:rsid w:val="3415407C"/>
    <w:rsid w:val="3419464A"/>
    <w:rsid w:val="3432750A"/>
    <w:rsid w:val="344946EC"/>
    <w:rsid w:val="34527440"/>
    <w:rsid w:val="347670DF"/>
    <w:rsid w:val="347A407E"/>
    <w:rsid w:val="347D2EC2"/>
    <w:rsid w:val="347D4157"/>
    <w:rsid w:val="349241CA"/>
    <w:rsid w:val="349E2F38"/>
    <w:rsid w:val="34B55E2C"/>
    <w:rsid w:val="34B9183B"/>
    <w:rsid w:val="34C3263F"/>
    <w:rsid w:val="34EA75B5"/>
    <w:rsid w:val="35215CA0"/>
    <w:rsid w:val="353B796A"/>
    <w:rsid w:val="354A2D3F"/>
    <w:rsid w:val="354F784F"/>
    <w:rsid w:val="35602A00"/>
    <w:rsid w:val="35684C7B"/>
    <w:rsid w:val="35706C35"/>
    <w:rsid w:val="357C14C5"/>
    <w:rsid w:val="35B159CA"/>
    <w:rsid w:val="35C42C0A"/>
    <w:rsid w:val="35CF3A20"/>
    <w:rsid w:val="35D92508"/>
    <w:rsid w:val="360D3236"/>
    <w:rsid w:val="360E6EFD"/>
    <w:rsid w:val="362208AE"/>
    <w:rsid w:val="36263B6E"/>
    <w:rsid w:val="364742DC"/>
    <w:rsid w:val="36486D85"/>
    <w:rsid w:val="364A3F79"/>
    <w:rsid w:val="364B6486"/>
    <w:rsid w:val="365256FB"/>
    <w:rsid w:val="365651A8"/>
    <w:rsid w:val="36583049"/>
    <w:rsid w:val="365E520C"/>
    <w:rsid w:val="368249D7"/>
    <w:rsid w:val="36876342"/>
    <w:rsid w:val="36CA4BA2"/>
    <w:rsid w:val="36CC52EB"/>
    <w:rsid w:val="36DC0135"/>
    <w:rsid w:val="36DF286B"/>
    <w:rsid w:val="36F35022"/>
    <w:rsid w:val="37102A40"/>
    <w:rsid w:val="3713267A"/>
    <w:rsid w:val="371500C9"/>
    <w:rsid w:val="372E02E0"/>
    <w:rsid w:val="374D36BF"/>
    <w:rsid w:val="37581777"/>
    <w:rsid w:val="3763330C"/>
    <w:rsid w:val="37774785"/>
    <w:rsid w:val="377F576C"/>
    <w:rsid w:val="37954074"/>
    <w:rsid w:val="379D6B67"/>
    <w:rsid w:val="379E2658"/>
    <w:rsid w:val="37AE36FA"/>
    <w:rsid w:val="37B00265"/>
    <w:rsid w:val="37BA7B62"/>
    <w:rsid w:val="37D04F91"/>
    <w:rsid w:val="37D32580"/>
    <w:rsid w:val="37D91250"/>
    <w:rsid w:val="38002326"/>
    <w:rsid w:val="38174C97"/>
    <w:rsid w:val="38362DA8"/>
    <w:rsid w:val="383B54B4"/>
    <w:rsid w:val="383E45B4"/>
    <w:rsid w:val="389B2D6D"/>
    <w:rsid w:val="38AC15DE"/>
    <w:rsid w:val="38B24947"/>
    <w:rsid w:val="38BF3F8A"/>
    <w:rsid w:val="38C52B7B"/>
    <w:rsid w:val="38D54E86"/>
    <w:rsid w:val="38F46AD2"/>
    <w:rsid w:val="390C2F9F"/>
    <w:rsid w:val="391728EF"/>
    <w:rsid w:val="392C2C81"/>
    <w:rsid w:val="393A164D"/>
    <w:rsid w:val="393E3D84"/>
    <w:rsid w:val="3958267F"/>
    <w:rsid w:val="395D2E33"/>
    <w:rsid w:val="396817AC"/>
    <w:rsid w:val="396B4244"/>
    <w:rsid w:val="39BB05B9"/>
    <w:rsid w:val="39C02F1F"/>
    <w:rsid w:val="39C556B1"/>
    <w:rsid w:val="39CD0E59"/>
    <w:rsid w:val="39D540CB"/>
    <w:rsid w:val="39F620E3"/>
    <w:rsid w:val="3A095BA8"/>
    <w:rsid w:val="3A2E57A5"/>
    <w:rsid w:val="3A411FFB"/>
    <w:rsid w:val="3A6E556F"/>
    <w:rsid w:val="3A906C91"/>
    <w:rsid w:val="3ABD73C9"/>
    <w:rsid w:val="3B062944"/>
    <w:rsid w:val="3B0A1A66"/>
    <w:rsid w:val="3B257479"/>
    <w:rsid w:val="3B270E4D"/>
    <w:rsid w:val="3B2C3B33"/>
    <w:rsid w:val="3B2D1027"/>
    <w:rsid w:val="3B2F4876"/>
    <w:rsid w:val="3B317A6E"/>
    <w:rsid w:val="3B5820C9"/>
    <w:rsid w:val="3B5872DD"/>
    <w:rsid w:val="3B9B2943"/>
    <w:rsid w:val="3BA84DE2"/>
    <w:rsid w:val="3BC8657F"/>
    <w:rsid w:val="3BDB4F02"/>
    <w:rsid w:val="3BDF0647"/>
    <w:rsid w:val="3BF7273B"/>
    <w:rsid w:val="3C041EF0"/>
    <w:rsid w:val="3C1665A0"/>
    <w:rsid w:val="3C32475A"/>
    <w:rsid w:val="3C3A5F89"/>
    <w:rsid w:val="3C430229"/>
    <w:rsid w:val="3C450D4C"/>
    <w:rsid w:val="3C5961F1"/>
    <w:rsid w:val="3C5C0EE1"/>
    <w:rsid w:val="3C6578E5"/>
    <w:rsid w:val="3C813546"/>
    <w:rsid w:val="3C971470"/>
    <w:rsid w:val="3C99449F"/>
    <w:rsid w:val="3C9A6244"/>
    <w:rsid w:val="3CA01E1E"/>
    <w:rsid w:val="3CA25F97"/>
    <w:rsid w:val="3CA93060"/>
    <w:rsid w:val="3CAA2C7F"/>
    <w:rsid w:val="3CB63B3F"/>
    <w:rsid w:val="3CE1464A"/>
    <w:rsid w:val="3CF2221E"/>
    <w:rsid w:val="3CF27A58"/>
    <w:rsid w:val="3D411FD7"/>
    <w:rsid w:val="3D44256A"/>
    <w:rsid w:val="3D48756D"/>
    <w:rsid w:val="3D5B74F1"/>
    <w:rsid w:val="3D615391"/>
    <w:rsid w:val="3D617F76"/>
    <w:rsid w:val="3D821615"/>
    <w:rsid w:val="3D961E91"/>
    <w:rsid w:val="3D96550F"/>
    <w:rsid w:val="3D971757"/>
    <w:rsid w:val="3DA36AC2"/>
    <w:rsid w:val="3DA65881"/>
    <w:rsid w:val="3DA66EF4"/>
    <w:rsid w:val="3DBD01A2"/>
    <w:rsid w:val="3DE84CD1"/>
    <w:rsid w:val="3DF245C9"/>
    <w:rsid w:val="3DFE1267"/>
    <w:rsid w:val="3E366AB1"/>
    <w:rsid w:val="3E48390D"/>
    <w:rsid w:val="3E60199F"/>
    <w:rsid w:val="3E770FD4"/>
    <w:rsid w:val="3E863F20"/>
    <w:rsid w:val="3E8C55BF"/>
    <w:rsid w:val="3E970E11"/>
    <w:rsid w:val="3EA1613E"/>
    <w:rsid w:val="3ED415BF"/>
    <w:rsid w:val="3EDC52C7"/>
    <w:rsid w:val="3EEC564C"/>
    <w:rsid w:val="3F097D4D"/>
    <w:rsid w:val="3F41527E"/>
    <w:rsid w:val="3F4F007B"/>
    <w:rsid w:val="3F682298"/>
    <w:rsid w:val="3F732DBF"/>
    <w:rsid w:val="3F8B6FE2"/>
    <w:rsid w:val="3F9A3FF2"/>
    <w:rsid w:val="3FA53100"/>
    <w:rsid w:val="3FAB78B1"/>
    <w:rsid w:val="3FD076F7"/>
    <w:rsid w:val="3FDE0524"/>
    <w:rsid w:val="3FE6229A"/>
    <w:rsid w:val="401E01C5"/>
    <w:rsid w:val="40313399"/>
    <w:rsid w:val="403903E9"/>
    <w:rsid w:val="406A5928"/>
    <w:rsid w:val="406D1BAE"/>
    <w:rsid w:val="40772BB0"/>
    <w:rsid w:val="4087150B"/>
    <w:rsid w:val="408E1028"/>
    <w:rsid w:val="409515F2"/>
    <w:rsid w:val="409D6AF5"/>
    <w:rsid w:val="40A616E2"/>
    <w:rsid w:val="40A84DD5"/>
    <w:rsid w:val="40AD51B0"/>
    <w:rsid w:val="40AE1C98"/>
    <w:rsid w:val="40AE2301"/>
    <w:rsid w:val="40D55723"/>
    <w:rsid w:val="40E2000D"/>
    <w:rsid w:val="40E80B49"/>
    <w:rsid w:val="40F43018"/>
    <w:rsid w:val="40FB69E8"/>
    <w:rsid w:val="410428FB"/>
    <w:rsid w:val="41171722"/>
    <w:rsid w:val="411C4EB4"/>
    <w:rsid w:val="414553FD"/>
    <w:rsid w:val="41541032"/>
    <w:rsid w:val="4159551D"/>
    <w:rsid w:val="415E5E70"/>
    <w:rsid w:val="416A26F5"/>
    <w:rsid w:val="4183756D"/>
    <w:rsid w:val="41962B5D"/>
    <w:rsid w:val="419C1C0E"/>
    <w:rsid w:val="41B22162"/>
    <w:rsid w:val="41C20982"/>
    <w:rsid w:val="41CA74B2"/>
    <w:rsid w:val="41CD67DE"/>
    <w:rsid w:val="41D57D66"/>
    <w:rsid w:val="41D96287"/>
    <w:rsid w:val="41E71F53"/>
    <w:rsid w:val="41EF0706"/>
    <w:rsid w:val="41F4118F"/>
    <w:rsid w:val="41F41C96"/>
    <w:rsid w:val="42057EBD"/>
    <w:rsid w:val="421D0F05"/>
    <w:rsid w:val="422079B7"/>
    <w:rsid w:val="424714A9"/>
    <w:rsid w:val="425B150D"/>
    <w:rsid w:val="42630E2A"/>
    <w:rsid w:val="42637033"/>
    <w:rsid w:val="426B1C13"/>
    <w:rsid w:val="42737642"/>
    <w:rsid w:val="42930475"/>
    <w:rsid w:val="429370C6"/>
    <w:rsid w:val="42A82E2E"/>
    <w:rsid w:val="42A9126D"/>
    <w:rsid w:val="42AB5B83"/>
    <w:rsid w:val="42C05A36"/>
    <w:rsid w:val="42C7001B"/>
    <w:rsid w:val="42C87DB9"/>
    <w:rsid w:val="42CF0655"/>
    <w:rsid w:val="42E61D05"/>
    <w:rsid w:val="42FE770A"/>
    <w:rsid w:val="430327CC"/>
    <w:rsid w:val="43063017"/>
    <w:rsid w:val="432B4584"/>
    <w:rsid w:val="435042B7"/>
    <w:rsid w:val="43540832"/>
    <w:rsid w:val="435502A9"/>
    <w:rsid w:val="436C408B"/>
    <w:rsid w:val="43720233"/>
    <w:rsid w:val="438904E4"/>
    <w:rsid w:val="43965494"/>
    <w:rsid w:val="439F2D86"/>
    <w:rsid w:val="43A01212"/>
    <w:rsid w:val="43A86A56"/>
    <w:rsid w:val="43B53946"/>
    <w:rsid w:val="43CB19A2"/>
    <w:rsid w:val="43CB231F"/>
    <w:rsid w:val="43D314F9"/>
    <w:rsid w:val="440067A7"/>
    <w:rsid w:val="441E23EC"/>
    <w:rsid w:val="4424125D"/>
    <w:rsid w:val="44281DF9"/>
    <w:rsid w:val="442A53AC"/>
    <w:rsid w:val="44482DB3"/>
    <w:rsid w:val="444F2F34"/>
    <w:rsid w:val="445E19C6"/>
    <w:rsid w:val="44657B93"/>
    <w:rsid w:val="44921F0B"/>
    <w:rsid w:val="44944549"/>
    <w:rsid w:val="449E34CE"/>
    <w:rsid w:val="44A0749D"/>
    <w:rsid w:val="44BB0045"/>
    <w:rsid w:val="44C10BF5"/>
    <w:rsid w:val="44F16E28"/>
    <w:rsid w:val="45206F9C"/>
    <w:rsid w:val="453A7842"/>
    <w:rsid w:val="455334C1"/>
    <w:rsid w:val="459C1393"/>
    <w:rsid w:val="45A42952"/>
    <w:rsid w:val="45A4664B"/>
    <w:rsid w:val="45A609AC"/>
    <w:rsid w:val="45AE74E7"/>
    <w:rsid w:val="45AF4075"/>
    <w:rsid w:val="45E40432"/>
    <w:rsid w:val="45E51637"/>
    <w:rsid w:val="45E5332E"/>
    <w:rsid w:val="4605466F"/>
    <w:rsid w:val="4609255A"/>
    <w:rsid w:val="461C7D61"/>
    <w:rsid w:val="462448B8"/>
    <w:rsid w:val="463B148B"/>
    <w:rsid w:val="466A7A7A"/>
    <w:rsid w:val="46857CF7"/>
    <w:rsid w:val="46870705"/>
    <w:rsid w:val="468D7AC3"/>
    <w:rsid w:val="4693511F"/>
    <w:rsid w:val="46A100A5"/>
    <w:rsid w:val="46A231B7"/>
    <w:rsid w:val="46AE7520"/>
    <w:rsid w:val="46CA32E8"/>
    <w:rsid w:val="46E81295"/>
    <w:rsid w:val="46F319D6"/>
    <w:rsid w:val="47124404"/>
    <w:rsid w:val="4718731E"/>
    <w:rsid w:val="471B6980"/>
    <w:rsid w:val="471C5C30"/>
    <w:rsid w:val="47220AC8"/>
    <w:rsid w:val="474C67CC"/>
    <w:rsid w:val="47603CED"/>
    <w:rsid w:val="47710A12"/>
    <w:rsid w:val="47AC408E"/>
    <w:rsid w:val="47B62928"/>
    <w:rsid w:val="47BD01EA"/>
    <w:rsid w:val="47C623D6"/>
    <w:rsid w:val="47CE5C07"/>
    <w:rsid w:val="47E456AC"/>
    <w:rsid w:val="4809550D"/>
    <w:rsid w:val="481A1A3E"/>
    <w:rsid w:val="482A6427"/>
    <w:rsid w:val="48300EB3"/>
    <w:rsid w:val="48385CB1"/>
    <w:rsid w:val="483D6B57"/>
    <w:rsid w:val="48520D0F"/>
    <w:rsid w:val="488850FB"/>
    <w:rsid w:val="48AB70E8"/>
    <w:rsid w:val="48C72A54"/>
    <w:rsid w:val="48D87B7C"/>
    <w:rsid w:val="48DA6AAC"/>
    <w:rsid w:val="48EB5B52"/>
    <w:rsid w:val="491F6162"/>
    <w:rsid w:val="492A5DAC"/>
    <w:rsid w:val="49466F82"/>
    <w:rsid w:val="49780FB7"/>
    <w:rsid w:val="497D2785"/>
    <w:rsid w:val="497F4900"/>
    <w:rsid w:val="49904E84"/>
    <w:rsid w:val="499209F5"/>
    <w:rsid w:val="499925D6"/>
    <w:rsid w:val="499E5952"/>
    <w:rsid w:val="499E6EF6"/>
    <w:rsid w:val="49A7645B"/>
    <w:rsid w:val="49A95048"/>
    <w:rsid w:val="49AD3C71"/>
    <w:rsid w:val="49AF3256"/>
    <w:rsid w:val="49AF5172"/>
    <w:rsid w:val="49B94106"/>
    <w:rsid w:val="49B97282"/>
    <w:rsid w:val="49BA6223"/>
    <w:rsid w:val="49C330B2"/>
    <w:rsid w:val="49C55070"/>
    <w:rsid w:val="49DC3670"/>
    <w:rsid w:val="4A22519E"/>
    <w:rsid w:val="4A350F72"/>
    <w:rsid w:val="4A466B15"/>
    <w:rsid w:val="4A546A54"/>
    <w:rsid w:val="4A675181"/>
    <w:rsid w:val="4A7F315D"/>
    <w:rsid w:val="4A881FCB"/>
    <w:rsid w:val="4AA3119C"/>
    <w:rsid w:val="4AA676A3"/>
    <w:rsid w:val="4AA91FB8"/>
    <w:rsid w:val="4AAB342C"/>
    <w:rsid w:val="4AAE2A97"/>
    <w:rsid w:val="4AB21C09"/>
    <w:rsid w:val="4ABB2066"/>
    <w:rsid w:val="4ABD61AA"/>
    <w:rsid w:val="4AC73912"/>
    <w:rsid w:val="4ACE008E"/>
    <w:rsid w:val="4AEF699C"/>
    <w:rsid w:val="4AF44485"/>
    <w:rsid w:val="4AF66BAA"/>
    <w:rsid w:val="4B0378BC"/>
    <w:rsid w:val="4B1C29C6"/>
    <w:rsid w:val="4B217F94"/>
    <w:rsid w:val="4B267050"/>
    <w:rsid w:val="4B2B4EB1"/>
    <w:rsid w:val="4B4363B8"/>
    <w:rsid w:val="4B4517B5"/>
    <w:rsid w:val="4B486968"/>
    <w:rsid w:val="4B513238"/>
    <w:rsid w:val="4B7149EB"/>
    <w:rsid w:val="4B751A2C"/>
    <w:rsid w:val="4B783DDA"/>
    <w:rsid w:val="4B8373E3"/>
    <w:rsid w:val="4B9437DD"/>
    <w:rsid w:val="4B9B7290"/>
    <w:rsid w:val="4BBC4D6C"/>
    <w:rsid w:val="4BCF3652"/>
    <w:rsid w:val="4BD030A7"/>
    <w:rsid w:val="4BD540A9"/>
    <w:rsid w:val="4C0E32CE"/>
    <w:rsid w:val="4C1614C1"/>
    <w:rsid w:val="4C2801F1"/>
    <w:rsid w:val="4C2B33F3"/>
    <w:rsid w:val="4C3756AA"/>
    <w:rsid w:val="4C3D4194"/>
    <w:rsid w:val="4C4D44D2"/>
    <w:rsid w:val="4C503F25"/>
    <w:rsid w:val="4C5328C1"/>
    <w:rsid w:val="4C5971B0"/>
    <w:rsid w:val="4C5C1A82"/>
    <w:rsid w:val="4C601D8C"/>
    <w:rsid w:val="4C662764"/>
    <w:rsid w:val="4C812442"/>
    <w:rsid w:val="4C904C9F"/>
    <w:rsid w:val="4C930D75"/>
    <w:rsid w:val="4CA85B40"/>
    <w:rsid w:val="4CB1527D"/>
    <w:rsid w:val="4CB4519A"/>
    <w:rsid w:val="4CC03A3E"/>
    <w:rsid w:val="4D0746BA"/>
    <w:rsid w:val="4D1F3CD4"/>
    <w:rsid w:val="4D4902AD"/>
    <w:rsid w:val="4D495566"/>
    <w:rsid w:val="4D596AE5"/>
    <w:rsid w:val="4D5F79B8"/>
    <w:rsid w:val="4D793311"/>
    <w:rsid w:val="4D7B197C"/>
    <w:rsid w:val="4D8F2FA2"/>
    <w:rsid w:val="4D9866EB"/>
    <w:rsid w:val="4D9E0817"/>
    <w:rsid w:val="4DB65D27"/>
    <w:rsid w:val="4DBB5FD8"/>
    <w:rsid w:val="4E074AEF"/>
    <w:rsid w:val="4E097F17"/>
    <w:rsid w:val="4E163043"/>
    <w:rsid w:val="4E166E64"/>
    <w:rsid w:val="4E191EE7"/>
    <w:rsid w:val="4E4B2B08"/>
    <w:rsid w:val="4E514453"/>
    <w:rsid w:val="4E7605B6"/>
    <w:rsid w:val="4E845712"/>
    <w:rsid w:val="4E8C064E"/>
    <w:rsid w:val="4EB40E0F"/>
    <w:rsid w:val="4EB72E53"/>
    <w:rsid w:val="4ED542F0"/>
    <w:rsid w:val="4EF278DF"/>
    <w:rsid w:val="4F0644A9"/>
    <w:rsid w:val="4F1658FC"/>
    <w:rsid w:val="4F1B600B"/>
    <w:rsid w:val="4F2B5C1B"/>
    <w:rsid w:val="4F343540"/>
    <w:rsid w:val="4F593EBF"/>
    <w:rsid w:val="4F6C514E"/>
    <w:rsid w:val="4F6D395B"/>
    <w:rsid w:val="4F844AA5"/>
    <w:rsid w:val="4F912744"/>
    <w:rsid w:val="4F9E4658"/>
    <w:rsid w:val="4FAC1DFB"/>
    <w:rsid w:val="4FAD0D50"/>
    <w:rsid w:val="4FAD68C2"/>
    <w:rsid w:val="4FB56C2F"/>
    <w:rsid w:val="4FB75734"/>
    <w:rsid w:val="4FCD2891"/>
    <w:rsid w:val="4FE56D67"/>
    <w:rsid w:val="500E7BE9"/>
    <w:rsid w:val="5035321D"/>
    <w:rsid w:val="50496A2F"/>
    <w:rsid w:val="504F0334"/>
    <w:rsid w:val="50577592"/>
    <w:rsid w:val="50717FF0"/>
    <w:rsid w:val="508C6105"/>
    <w:rsid w:val="50947AC1"/>
    <w:rsid w:val="50AA78BA"/>
    <w:rsid w:val="50B02980"/>
    <w:rsid w:val="50EB6E71"/>
    <w:rsid w:val="50F0141D"/>
    <w:rsid w:val="50F852C8"/>
    <w:rsid w:val="512F7FC4"/>
    <w:rsid w:val="513943B4"/>
    <w:rsid w:val="517155AA"/>
    <w:rsid w:val="51831952"/>
    <w:rsid w:val="519930B3"/>
    <w:rsid w:val="519F797A"/>
    <w:rsid w:val="51AD76B8"/>
    <w:rsid w:val="51B0239E"/>
    <w:rsid w:val="51CA4BC5"/>
    <w:rsid w:val="51F87A2A"/>
    <w:rsid w:val="51FD3543"/>
    <w:rsid w:val="5200278D"/>
    <w:rsid w:val="5200485A"/>
    <w:rsid w:val="521B6DB8"/>
    <w:rsid w:val="52254AA0"/>
    <w:rsid w:val="523F51F0"/>
    <w:rsid w:val="52431B5E"/>
    <w:rsid w:val="52627789"/>
    <w:rsid w:val="52733F7C"/>
    <w:rsid w:val="527C65DE"/>
    <w:rsid w:val="52836F90"/>
    <w:rsid w:val="52955C0E"/>
    <w:rsid w:val="52964545"/>
    <w:rsid w:val="52972FC8"/>
    <w:rsid w:val="52BB0E8B"/>
    <w:rsid w:val="52CE603E"/>
    <w:rsid w:val="52D01AB1"/>
    <w:rsid w:val="52EF0E1F"/>
    <w:rsid w:val="53302FED"/>
    <w:rsid w:val="533C2C52"/>
    <w:rsid w:val="534A4524"/>
    <w:rsid w:val="535B7DC0"/>
    <w:rsid w:val="537D497C"/>
    <w:rsid w:val="53863531"/>
    <w:rsid w:val="538F4F93"/>
    <w:rsid w:val="53903313"/>
    <w:rsid w:val="53A90C19"/>
    <w:rsid w:val="53AB0B45"/>
    <w:rsid w:val="53C86A28"/>
    <w:rsid w:val="53D05ACC"/>
    <w:rsid w:val="53D1189D"/>
    <w:rsid w:val="53E9700B"/>
    <w:rsid w:val="53EC5E5A"/>
    <w:rsid w:val="540C4B80"/>
    <w:rsid w:val="541E71F7"/>
    <w:rsid w:val="54330D06"/>
    <w:rsid w:val="543C2626"/>
    <w:rsid w:val="54437A4B"/>
    <w:rsid w:val="5448778E"/>
    <w:rsid w:val="5453527C"/>
    <w:rsid w:val="545964BE"/>
    <w:rsid w:val="545A1CEF"/>
    <w:rsid w:val="546B59C6"/>
    <w:rsid w:val="547E135A"/>
    <w:rsid w:val="548B081A"/>
    <w:rsid w:val="548B477A"/>
    <w:rsid w:val="54953721"/>
    <w:rsid w:val="549D7CAC"/>
    <w:rsid w:val="549F4F66"/>
    <w:rsid w:val="54A3272C"/>
    <w:rsid w:val="54C33225"/>
    <w:rsid w:val="54DD2177"/>
    <w:rsid w:val="54EC4410"/>
    <w:rsid w:val="54F02BBB"/>
    <w:rsid w:val="54FF4243"/>
    <w:rsid w:val="551878FA"/>
    <w:rsid w:val="55246016"/>
    <w:rsid w:val="554E6918"/>
    <w:rsid w:val="55510B5F"/>
    <w:rsid w:val="55552891"/>
    <w:rsid w:val="5571750A"/>
    <w:rsid w:val="558225E4"/>
    <w:rsid w:val="558D42E2"/>
    <w:rsid w:val="5594423B"/>
    <w:rsid w:val="55A725BC"/>
    <w:rsid w:val="55A84BF6"/>
    <w:rsid w:val="55B62593"/>
    <w:rsid w:val="55B70DFA"/>
    <w:rsid w:val="55C76486"/>
    <w:rsid w:val="55E4021A"/>
    <w:rsid w:val="55E96F0A"/>
    <w:rsid w:val="56005921"/>
    <w:rsid w:val="56203259"/>
    <w:rsid w:val="56205BDF"/>
    <w:rsid w:val="56375EB8"/>
    <w:rsid w:val="564D1596"/>
    <w:rsid w:val="567A7732"/>
    <w:rsid w:val="56970499"/>
    <w:rsid w:val="56DC6717"/>
    <w:rsid w:val="56DD389C"/>
    <w:rsid w:val="56DE1593"/>
    <w:rsid w:val="56E65969"/>
    <w:rsid w:val="56EE45D0"/>
    <w:rsid w:val="57047DB0"/>
    <w:rsid w:val="572318F1"/>
    <w:rsid w:val="57256A1B"/>
    <w:rsid w:val="572C1F4A"/>
    <w:rsid w:val="573421D8"/>
    <w:rsid w:val="57366FB4"/>
    <w:rsid w:val="5742769D"/>
    <w:rsid w:val="57517DF3"/>
    <w:rsid w:val="575B0E44"/>
    <w:rsid w:val="57614D61"/>
    <w:rsid w:val="576829BB"/>
    <w:rsid w:val="577B4CB1"/>
    <w:rsid w:val="57805A8E"/>
    <w:rsid w:val="57825C20"/>
    <w:rsid w:val="57BB3901"/>
    <w:rsid w:val="57C27BD7"/>
    <w:rsid w:val="57C43066"/>
    <w:rsid w:val="57D50F08"/>
    <w:rsid w:val="57E71655"/>
    <w:rsid w:val="57EB07E1"/>
    <w:rsid w:val="57F96777"/>
    <w:rsid w:val="57FC3430"/>
    <w:rsid w:val="58035472"/>
    <w:rsid w:val="58224D74"/>
    <w:rsid w:val="58242F28"/>
    <w:rsid w:val="58246A71"/>
    <w:rsid w:val="582C3136"/>
    <w:rsid w:val="583C45BD"/>
    <w:rsid w:val="58CD2C48"/>
    <w:rsid w:val="59027A37"/>
    <w:rsid w:val="5905109C"/>
    <w:rsid w:val="590D2905"/>
    <w:rsid w:val="59174421"/>
    <w:rsid w:val="591E7F15"/>
    <w:rsid w:val="59271039"/>
    <w:rsid w:val="592930D0"/>
    <w:rsid w:val="592E7F8D"/>
    <w:rsid w:val="5935085C"/>
    <w:rsid w:val="593B6D0A"/>
    <w:rsid w:val="59480E64"/>
    <w:rsid w:val="595204DB"/>
    <w:rsid w:val="5984235F"/>
    <w:rsid w:val="59912D7B"/>
    <w:rsid w:val="59A77542"/>
    <w:rsid w:val="59AA4620"/>
    <w:rsid w:val="59C42427"/>
    <w:rsid w:val="59D637B4"/>
    <w:rsid w:val="59D6562E"/>
    <w:rsid w:val="59FC4FEC"/>
    <w:rsid w:val="59FF0F29"/>
    <w:rsid w:val="5A2B72A2"/>
    <w:rsid w:val="5A2F36E8"/>
    <w:rsid w:val="5A4F3EA7"/>
    <w:rsid w:val="5A5636BE"/>
    <w:rsid w:val="5A6B3852"/>
    <w:rsid w:val="5AC6684A"/>
    <w:rsid w:val="5ADC6DD9"/>
    <w:rsid w:val="5AF05B7F"/>
    <w:rsid w:val="5AFE4F90"/>
    <w:rsid w:val="5B0278BB"/>
    <w:rsid w:val="5B3D0913"/>
    <w:rsid w:val="5B4916C0"/>
    <w:rsid w:val="5B4A6EFB"/>
    <w:rsid w:val="5B5443E2"/>
    <w:rsid w:val="5B6E54DE"/>
    <w:rsid w:val="5B6F4397"/>
    <w:rsid w:val="5B8D28DC"/>
    <w:rsid w:val="5B8D2C6B"/>
    <w:rsid w:val="5BA11833"/>
    <w:rsid w:val="5BC15F1A"/>
    <w:rsid w:val="5BCA2074"/>
    <w:rsid w:val="5BEE14F8"/>
    <w:rsid w:val="5BF969B3"/>
    <w:rsid w:val="5C176C52"/>
    <w:rsid w:val="5C1D4B2A"/>
    <w:rsid w:val="5C1D553E"/>
    <w:rsid w:val="5C32101F"/>
    <w:rsid w:val="5C384330"/>
    <w:rsid w:val="5C3A2CB5"/>
    <w:rsid w:val="5C3E122C"/>
    <w:rsid w:val="5C4B03B6"/>
    <w:rsid w:val="5C5411CA"/>
    <w:rsid w:val="5C7B15D9"/>
    <w:rsid w:val="5C9D3CB1"/>
    <w:rsid w:val="5CA16997"/>
    <w:rsid w:val="5CA35108"/>
    <w:rsid w:val="5CA678D4"/>
    <w:rsid w:val="5CAB2913"/>
    <w:rsid w:val="5CAF30BE"/>
    <w:rsid w:val="5CBD4E31"/>
    <w:rsid w:val="5CC3375E"/>
    <w:rsid w:val="5CE9771B"/>
    <w:rsid w:val="5D0758C7"/>
    <w:rsid w:val="5D2434BA"/>
    <w:rsid w:val="5D6901EE"/>
    <w:rsid w:val="5D8E41C2"/>
    <w:rsid w:val="5D927995"/>
    <w:rsid w:val="5D9906F5"/>
    <w:rsid w:val="5DA62047"/>
    <w:rsid w:val="5DB53261"/>
    <w:rsid w:val="5DBC7E03"/>
    <w:rsid w:val="5DF11473"/>
    <w:rsid w:val="5DFD497D"/>
    <w:rsid w:val="5E03744A"/>
    <w:rsid w:val="5E107199"/>
    <w:rsid w:val="5E1C2878"/>
    <w:rsid w:val="5E330B97"/>
    <w:rsid w:val="5E4278F2"/>
    <w:rsid w:val="5E70122B"/>
    <w:rsid w:val="5E707118"/>
    <w:rsid w:val="5E773AD4"/>
    <w:rsid w:val="5E813C7D"/>
    <w:rsid w:val="5E9113AA"/>
    <w:rsid w:val="5E9557E7"/>
    <w:rsid w:val="5E9567AE"/>
    <w:rsid w:val="5E9F1C73"/>
    <w:rsid w:val="5EA861D2"/>
    <w:rsid w:val="5EB8314C"/>
    <w:rsid w:val="5EC552D9"/>
    <w:rsid w:val="5EE9071E"/>
    <w:rsid w:val="5F083817"/>
    <w:rsid w:val="5F0C18C4"/>
    <w:rsid w:val="5F393F31"/>
    <w:rsid w:val="5F443C20"/>
    <w:rsid w:val="5F490B70"/>
    <w:rsid w:val="5F850468"/>
    <w:rsid w:val="5F8D0DEF"/>
    <w:rsid w:val="5F96518B"/>
    <w:rsid w:val="5FAA25F4"/>
    <w:rsid w:val="5FC03E61"/>
    <w:rsid w:val="5FCA7E31"/>
    <w:rsid w:val="5FD11BC6"/>
    <w:rsid w:val="5FE90A07"/>
    <w:rsid w:val="5FE9341E"/>
    <w:rsid w:val="5FF10F99"/>
    <w:rsid w:val="6021508A"/>
    <w:rsid w:val="6033423F"/>
    <w:rsid w:val="60426067"/>
    <w:rsid w:val="60543EFF"/>
    <w:rsid w:val="60835BE8"/>
    <w:rsid w:val="60891CA1"/>
    <w:rsid w:val="60EC4ABA"/>
    <w:rsid w:val="60F45788"/>
    <w:rsid w:val="60FC5F69"/>
    <w:rsid w:val="60FE5FDB"/>
    <w:rsid w:val="610644CD"/>
    <w:rsid w:val="611B5508"/>
    <w:rsid w:val="611E0AC4"/>
    <w:rsid w:val="611E4D3E"/>
    <w:rsid w:val="612E3503"/>
    <w:rsid w:val="61334429"/>
    <w:rsid w:val="61446E8B"/>
    <w:rsid w:val="615228C8"/>
    <w:rsid w:val="6181219E"/>
    <w:rsid w:val="618C54CF"/>
    <w:rsid w:val="61900A46"/>
    <w:rsid w:val="61A227B7"/>
    <w:rsid w:val="61BE0B43"/>
    <w:rsid w:val="61BE1369"/>
    <w:rsid w:val="62096722"/>
    <w:rsid w:val="622355C1"/>
    <w:rsid w:val="623C15C5"/>
    <w:rsid w:val="6253509D"/>
    <w:rsid w:val="6270563C"/>
    <w:rsid w:val="6278564B"/>
    <w:rsid w:val="628A5C4B"/>
    <w:rsid w:val="628B7B44"/>
    <w:rsid w:val="628C4C45"/>
    <w:rsid w:val="62965F60"/>
    <w:rsid w:val="629F400C"/>
    <w:rsid w:val="62A41B9F"/>
    <w:rsid w:val="62BC15DE"/>
    <w:rsid w:val="62C0701F"/>
    <w:rsid w:val="62D215BC"/>
    <w:rsid w:val="62F470B0"/>
    <w:rsid w:val="62FD452E"/>
    <w:rsid w:val="631D23CD"/>
    <w:rsid w:val="6324404F"/>
    <w:rsid w:val="633C6D75"/>
    <w:rsid w:val="634A53C4"/>
    <w:rsid w:val="636528B8"/>
    <w:rsid w:val="636B3B1C"/>
    <w:rsid w:val="63852E33"/>
    <w:rsid w:val="638F5D39"/>
    <w:rsid w:val="63A658D2"/>
    <w:rsid w:val="63A6677A"/>
    <w:rsid w:val="63C52AA4"/>
    <w:rsid w:val="63C87ABB"/>
    <w:rsid w:val="63DE64FA"/>
    <w:rsid w:val="63FF305A"/>
    <w:rsid w:val="6404557B"/>
    <w:rsid w:val="641114E1"/>
    <w:rsid w:val="64192982"/>
    <w:rsid w:val="64350AA4"/>
    <w:rsid w:val="644D6DA2"/>
    <w:rsid w:val="645A7696"/>
    <w:rsid w:val="646C40A0"/>
    <w:rsid w:val="648C68BA"/>
    <w:rsid w:val="648C6978"/>
    <w:rsid w:val="649655F9"/>
    <w:rsid w:val="64B50D5F"/>
    <w:rsid w:val="64CE2AB9"/>
    <w:rsid w:val="64D519D4"/>
    <w:rsid w:val="64D912FD"/>
    <w:rsid w:val="64DB3A66"/>
    <w:rsid w:val="64F02622"/>
    <w:rsid w:val="64FF4806"/>
    <w:rsid w:val="64FF7FAE"/>
    <w:rsid w:val="650F1F3B"/>
    <w:rsid w:val="65136072"/>
    <w:rsid w:val="6517579B"/>
    <w:rsid w:val="65176E46"/>
    <w:rsid w:val="651C730F"/>
    <w:rsid w:val="651E6464"/>
    <w:rsid w:val="65252ECD"/>
    <w:rsid w:val="65303E48"/>
    <w:rsid w:val="653075A7"/>
    <w:rsid w:val="65424777"/>
    <w:rsid w:val="654E4B36"/>
    <w:rsid w:val="65576031"/>
    <w:rsid w:val="65895F83"/>
    <w:rsid w:val="65C820A0"/>
    <w:rsid w:val="65D30087"/>
    <w:rsid w:val="65E12FAF"/>
    <w:rsid w:val="65E27B3F"/>
    <w:rsid w:val="65F66A2C"/>
    <w:rsid w:val="65F9395D"/>
    <w:rsid w:val="660341B4"/>
    <w:rsid w:val="661E77D1"/>
    <w:rsid w:val="66236DAB"/>
    <w:rsid w:val="662E2E23"/>
    <w:rsid w:val="663D53C8"/>
    <w:rsid w:val="66413237"/>
    <w:rsid w:val="66524FD5"/>
    <w:rsid w:val="665E316B"/>
    <w:rsid w:val="66741F18"/>
    <w:rsid w:val="668316D1"/>
    <w:rsid w:val="66871718"/>
    <w:rsid w:val="669F7C2A"/>
    <w:rsid w:val="66AA25D2"/>
    <w:rsid w:val="66B86B45"/>
    <w:rsid w:val="66BB6F14"/>
    <w:rsid w:val="66C03706"/>
    <w:rsid w:val="66D32604"/>
    <w:rsid w:val="66D52F27"/>
    <w:rsid w:val="671F4385"/>
    <w:rsid w:val="67341A7B"/>
    <w:rsid w:val="6768651F"/>
    <w:rsid w:val="67726A1A"/>
    <w:rsid w:val="67743A70"/>
    <w:rsid w:val="67777EBD"/>
    <w:rsid w:val="677870FF"/>
    <w:rsid w:val="677B01FA"/>
    <w:rsid w:val="67981AC7"/>
    <w:rsid w:val="679D2A03"/>
    <w:rsid w:val="679E709E"/>
    <w:rsid w:val="67A45130"/>
    <w:rsid w:val="67B106F4"/>
    <w:rsid w:val="67BD6115"/>
    <w:rsid w:val="67C147EC"/>
    <w:rsid w:val="67D74EAC"/>
    <w:rsid w:val="67E45829"/>
    <w:rsid w:val="67EB460C"/>
    <w:rsid w:val="67F17DE6"/>
    <w:rsid w:val="67F3136E"/>
    <w:rsid w:val="680254DB"/>
    <w:rsid w:val="682F6418"/>
    <w:rsid w:val="68391D5C"/>
    <w:rsid w:val="68530518"/>
    <w:rsid w:val="68553774"/>
    <w:rsid w:val="687E3142"/>
    <w:rsid w:val="689A5F42"/>
    <w:rsid w:val="689F74E3"/>
    <w:rsid w:val="68D2424F"/>
    <w:rsid w:val="68EA65DA"/>
    <w:rsid w:val="690B539F"/>
    <w:rsid w:val="691763F3"/>
    <w:rsid w:val="691B7E1E"/>
    <w:rsid w:val="691E5344"/>
    <w:rsid w:val="6929193E"/>
    <w:rsid w:val="693B65DC"/>
    <w:rsid w:val="694F1CB4"/>
    <w:rsid w:val="695879E4"/>
    <w:rsid w:val="695B1137"/>
    <w:rsid w:val="695E2DE3"/>
    <w:rsid w:val="696127B1"/>
    <w:rsid w:val="697944DE"/>
    <w:rsid w:val="698E722C"/>
    <w:rsid w:val="69905410"/>
    <w:rsid w:val="699256BF"/>
    <w:rsid w:val="699C434A"/>
    <w:rsid w:val="69A63866"/>
    <w:rsid w:val="69B16C02"/>
    <w:rsid w:val="69B63320"/>
    <w:rsid w:val="69C25186"/>
    <w:rsid w:val="69C80647"/>
    <w:rsid w:val="69D41869"/>
    <w:rsid w:val="69DA3F81"/>
    <w:rsid w:val="69DB7F5C"/>
    <w:rsid w:val="69E461ED"/>
    <w:rsid w:val="69F138E4"/>
    <w:rsid w:val="69F80623"/>
    <w:rsid w:val="6A080B91"/>
    <w:rsid w:val="6A123A37"/>
    <w:rsid w:val="6A1962E5"/>
    <w:rsid w:val="6A1C0C8B"/>
    <w:rsid w:val="6A1C46D7"/>
    <w:rsid w:val="6A261DC6"/>
    <w:rsid w:val="6A3164E3"/>
    <w:rsid w:val="6A4C3D20"/>
    <w:rsid w:val="6A5D1DF3"/>
    <w:rsid w:val="6A753B49"/>
    <w:rsid w:val="6A7F4FE5"/>
    <w:rsid w:val="6A8A57B9"/>
    <w:rsid w:val="6A9D3C2F"/>
    <w:rsid w:val="6ABC7B51"/>
    <w:rsid w:val="6AC046D3"/>
    <w:rsid w:val="6AC52851"/>
    <w:rsid w:val="6AD8256E"/>
    <w:rsid w:val="6AFD3D70"/>
    <w:rsid w:val="6B066366"/>
    <w:rsid w:val="6B157657"/>
    <w:rsid w:val="6B1F723B"/>
    <w:rsid w:val="6B2659E6"/>
    <w:rsid w:val="6B3B1D1A"/>
    <w:rsid w:val="6B5D02D5"/>
    <w:rsid w:val="6B6E341B"/>
    <w:rsid w:val="6B7A5748"/>
    <w:rsid w:val="6B8060F1"/>
    <w:rsid w:val="6B93384E"/>
    <w:rsid w:val="6B9939CD"/>
    <w:rsid w:val="6B9B30EF"/>
    <w:rsid w:val="6BA219B5"/>
    <w:rsid w:val="6BB76BBB"/>
    <w:rsid w:val="6BC258A0"/>
    <w:rsid w:val="6BCA0416"/>
    <w:rsid w:val="6BDA002D"/>
    <w:rsid w:val="6BE330D9"/>
    <w:rsid w:val="6BFC7992"/>
    <w:rsid w:val="6BFF2759"/>
    <w:rsid w:val="6C09002D"/>
    <w:rsid w:val="6C1A4CB4"/>
    <w:rsid w:val="6C1A7DDE"/>
    <w:rsid w:val="6C414C76"/>
    <w:rsid w:val="6C49009C"/>
    <w:rsid w:val="6C570C9D"/>
    <w:rsid w:val="6C711990"/>
    <w:rsid w:val="6C774EBB"/>
    <w:rsid w:val="6C812614"/>
    <w:rsid w:val="6C913579"/>
    <w:rsid w:val="6CA86AAD"/>
    <w:rsid w:val="6CB97C77"/>
    <w:rsid w:val="6CCD583D"/>
    <w:rsid w:val="6CDB7E80"/>
    <w:rsid w:val="6CFC3768"/>
    <w:rsid w:val="6D0060DB"/>
    <w:rsid w:val="6D352A8D"/>
    <w:rsid w:val="6D382DE8"/>
    <w:rsid w:val="6D387FF2"/>
    <w:rsid w:val="6D4A0D74"/>
    <w:rsid w:val="6D590CFF"/>
    <w:rsid w:val="6D781AFC"/>
    <w:rsid w:val="6D7E09D9"/>
    <w:rsid w:val="6D8302DF"/>
    <w:rsid w:val="6D87626F"/>
    <w:rsid w:val="6D931B38"/>
    <w:rsid w:val="6D9C7CBB"/>
    <w:rsid w:val="6DBA3C64"/>
    <w:rsid w:val="6DC5395D"/>
    <w:rsid w:val="6DFF7743"/>
    <w:rsid w:val="6E047EE9"/>
    <w:rsid w:val="6E077E6E"/>
    <w:rsid w:val="6E0E6838"/>
    <w:rsid w:val="6E4E0B75"/>
    <w:rsid w:val="6E590A40"/>
    <w:rsid w:val="6E5F7B4F"/>
    <w:rsid w:val="6E6C62D0"/>
    <w:rsid w:val="6E704D8C"/>
    <w:rsid w:val="6E8755EB"/>
    <w:rsid w:val="6EA81480"/>
    <w:rsid w:val="6EAB2B6A"/>
    <w:rsid w:val="6EB65332"/>
    <w:rsid w:val="6ECC674F"/>
    <w:rsid w:val="6ED47E6D"/>
    <w:rsid w:val="6EDA21DE"/>
    <w:rsid w:val="6EEB2E19"/>
    <w:rsid w:val="6EF27C97"/>
    <w:rsid w:val="6EF97C27"/>
    <w:rsid w:val="6F426FA8"/>
    <w:rsid w:val="6F491652"/>
    <w:rsid w:val="6F6B777A"/>
    <w:rsid w:val="6F7768A8"/>
    <w:rsid w:val="6F804479"/>
    <w:rsid w:val="6F965AF9"/>
    <w:rsid w:val="6FB91EFB"/>
    <w:rsid w:val="6FBB5065"/>
    <w:rsid w:val="6FEE1C56"/>
    <w:rsid w:val="70062ED1"/>
    <w:rsid w:val="703A63D7"/>
    <w:rsid w:val="70486A05"/>
    <w:rsid w:val="7054161B"/>
    <w:rsid w:val="70627566"/>
    <w:rsid w:val="707207BA"/>
    <w:rsid w:val="708C6A84"/>
    <w:rsid w:val="70966590"/>
    <w:rsid w:val="70A9280C"/>
    <w:rsid w:val="70B76159"/>
    <w:rsid w:val="70B8324C"/>
    <w:rsid w:val="70BB4990"/>
    <w:rsid w:val="70C60586"/>
    <w:rsid w:val="70C84967"/>
    <w:rsid w:val="70D822D6"/>
    <w:rsid w:val="70DA63AF"/>
    <w:rsid w:val="70DC77E3"/>
    <w:rsid w:val="70F04E69"/>
    <w:rsid w:val="70FA194A"/>
    <w:rsid w:val="71062F6F"/>
    <w:rsid w:val="71093D6B"/>
    <w:rsid w:val="710C78BF"/>
    <w:rsid w:val="711069A4"/>
    <w:rsid w:val="711975EF"/>
    <w:rsid w:val="711C7025"/>
    <w:rsid w:val="71361F70"/>
    <w:rsid w:val="7136578E"/>
    <w:rsid w:val="71752DD6"/>
    <w:rsid w:val="71A30A93"/>
    <w:rsid w:val="71C0349F"/>
    <w:rsid w:val="71CF3032"/>
    <w:rsid w:val="71D86222"/>
    <w:rsid w:val="71DD3458"/>
    <w:rsid w:val="71EA583B"/>
    <w:rsid w:val="71FB7E0A"/>
    <w:rsid w:val="722E29BC"/>
    <w:rsid w:val="724152EC"/>
    <w:rsid w:val="725423BB"/>
    <w:rsid w:val="72942FE5"/>
    <w:rsid w:val="729C6318"/>
    <w:rsid w:val="729F4925"/>
    <w:rsid w:val="72A639D4"/>
    <w:rsid w:val="72B951D9"/>
    <w:rsid w:val="72BB7685"/>
    <w:rsid w:val="72C56D06"/>
    <w:rsid w:val="72CB35BD"/>
    <w:rsid w:val="72E7609A"/>
    <w:rsid w:val="72EA1207"/>
    <w:rsid w:val="72FB22DA"/>
    <w:rsid w:val="72FF4F27"/>
    <w:rsid w:val="73207CB6"/>
    <w:rsid w:val="734E0656"/>
    <w:rsid w:val="73555743"/>
    <w:rsid w:val="735577D3"/>
    <w:rsid w:val="735B6DA2"/>
    <w:rsid w:val="735C414C"/>
    <w:rsid w:val="73683E13"/>
    <w:rsid w:val="73822A8D"/>
    <w:rsid w:val="739A5B37"/>
    <w:rsid w:val="739D45D4"/>
    <w:rsid w:val="73AE264B"/>
    <w:rsid w:val="73C375C1"/>
    <w:rsid w:val="73D02AF1"/>
    <w:rsid w:val="73D8543C"/>
    <w:rsid w:val="73E54044"/>
    <w:rsid w:val="73EB51EC"/>
    <w:rsid w:val="74175CF6"/>
    <w:rsid w:val="741907F5"/>
    <w:rsid w:val="74193D1B"/>
    <w:rsid w:val="74232037"/>
    <w:rsid w:val="742A170E"/>
    <w:rsid w:val="74424B27"/>
    <w:rsid w:val="74535F74"/>
    <w:rsid w:val="745952CF"/>
    <w:rsid w:val="74631303"/>
    <w:rsid w:val="748D2AD2"/>
    <w:rsid w:val="74B6711B"/>
    <w:rsid w:val="74B91A7B"/>
    <w:rsid w:val="74BD584F"/>
    <w:rsid w:val="74D457F0"/>
    <w:rsid w:val="74DD6C90"/>
    <w:rsid w:val="74E00D28"/>
    <w:rsid w:val="74E97C25"/>
    <w:rsid w:val="74EF2C7D"/>
    <w:rsid w:val="74F34917"/>
    <w:rsid w:val="74F75471"/>
    <w:rsid w:val="750A530D"/>
    <w:rsid w:val="750D4ABA"/>
    <w:rsid w:val="751E7879"/>
    <w:rsid w:val="752549B6"/>
    <w:rsid w:val="75352D7E"/>
    <w:rsid w:val="753C14D5"/>
    <w:rsid w:val="75415DDF"/>
    <w:rsid w:val="7545476A"/>
    <w:rsid w:val="754E6061"/>
    <w:rsid w:val="75527597"/>
    <w:rsid w:val="755B6A8C"/>
    <w:rsid w:val="75682FAE"/>
    <w:rsid w:val="756B22F2"/>
    <w:rsid w:val="756E43E7"/>
    <w:rsid w:val="7576052A"/>
    <w:rsid w:val="758B66E6"/>
    <w:rsid w:val="75A22CA6"/>
    <w:rsid w:val="75B5680A"/>
    <w:rsid w:val="75B7047C"/>
    <w:rsid w:val="75C004A1"/>
    <w:rsid w:val="75C271E9"/>
    <w:rsid w:val="75C83B69"/>
    <w:rsid w:val="75CA4AB2"/>
    <w:rsid w:val="75EF5F61"/>
    <w:rsid w:val="75FC0C68"/>
    <w:rsid w:val="76171EC9"/>
    <w:rsid w:val="761C3DE3"/>
    <w:rsid w:val="762F453C"/>
    <w:rsid w:val="765456A3"/>
    <w:rsid w:val="765933F4"/>
    <w:rsid w:val="765C5933"/>
    <w:rsid w:val="76684E6C"/>
    <w:rsid w:val="76835A18"/>
    <w:rsid w:val="76932826"/>
    <w:rsid w:val="76A365E7"/>
    <w:rsid w:val="76C74171"/>
    <w:rsid w:val="76D55A4E"/>
    <w:rsid w:val="76E302EC"/>
    <w:rsid w:val="76EE33C9"/>
    <w:rsid w:val="76FF0569"/>
    <w:rsid w:val="7702715F"/>
    <w:rsid w:val="77076C1D"/>
    <w:rsid w:val="770C44D9"/>
    <w:rsid w:val="770C6ADC"/>
    <w:rsid w:val="77153B69"/>
    <w:rsid w:val="773A18A6"/>
    <w:rsid w:val="7740366C"/>
    <w:rsid w:val="77626321"/>
    <w:rsid w:val="777D032A"/>
    <w:rsid w:val="77807236"/>
    <w:rsid w:val="77812387"/>
    <w:rsid w:val="77914A2C"/>
    <w:rsid w:val="77AD7291"/>
    <w:rsid w:val="77B47E87"/>
    <w:rsid w:val="77DD64DB"/>
    <w:rsid w:val="77EB30EE"/>
    <w:rsid w:val="77F03EFD"/>
    <w:rsid w:val="78020B9B"/>
    <w:rsid w:val="7818273C"/>
    <w:rsid w:val="7824668F"/>
    <w:rsid w:val="7839338E"/>
    <w:rsid w:val="7839621F"/>
    <w:rsid w:val="78713CAE"/>
    <w:rsid w:val="78735D53"/>
    <w:rsid w:val="78A35DAA"/>
    <w:rsid w:val="78A81403"/>
    <w:rsid w:val="78B34118"/>
    <w:rsid w:val="78B65C87"/>
    <w:rsid w:val="78BE386F"/>
    <w:rsid w:val="78CE60B7"/>
    <w:rsid w:val="78D50492"/>
    <w:rsid w:val="78D660D6"/>
    <w:rsid w:val="78E346BC"/>
    <w:rsid w:val="78EF70C8"/>
    <w:rsid w:val="79094AA8"/>
    <w:rsid w:val="791376CB"/>
    <w:rsid w:val="79287A44"/>
    <w:rsid w:val="79427CCA"/>
    <w:rsid w:val="795D1290"/>
    <w:rsid w:val="797648DD"/>
    <w:rsid w:val="798478B5"/>
    <w:rsid w:val="79A469CC"/>
    <w:rsid w:val="79E75151"/>
    <w:rsid w:val="79F467EF"/>
    <w:rsid w:val="7A1F14C7"/>
    <w:rsid w:val="7A2B53A7"/>
    <w:rsid w:val="7A3F01D3"/>
    <w:rsid w:val="7A573FCB"/>
    <w:rsid w:val="7A7B07A0"/>
    <w:rsid w:val="7A80197E"/>
    <w:rsid w:val="7A9D71A1"/>
    <w:rsid w:val="7AA85FB7"/>
    <w:rsid w:val="7ABD3A1B"/>
    <w:rsid w:val="7AEE5B4A"/>
    <w:rsid w:val="7AF64E0A"/>
    <w:rsid w:val="7B00784E"/>
    <w:rsid w:val="7B0A7127"/>
    <w:rsid w:val="7B2D5076"/>
    <w:rsid w:val="7B351075"/>
    <w:rsid w:val="7B4645A6"/>
    <w:rsid w:val="7B727129"/>
    <w:rsid w:val="7B766579"/>
    <w:rsid w:val="7B9A2E2A"/>
    <w:rsid w:val="7BA8733D"/>
    <w:rsid w:val="7BAE3020"/>
    <w:rsid w:val="7BBB14F3"/>
    <w:rsid w:val="7BC97097"/>
    <w:rsid w:val="7BE505C5"/>
    <w:rsid w:val="7C0927DA"/>
    <w:rsid w:val="7C110A09"/>
    <w:rsid w:val="7C4932C5"/>
    <w:rsid w:val="7C8032C4"/>
    <w:rsid w:val="7C815FB1"/>
    <w:rsid w:val="7C8958FC"/>
    <w:rsid w:val="7CAE109D"/>
    <w:rsid w:val="7CAE4B32"/>
    <w:rsid w:val="7CBB6A9B"/>
    <w:rsid w:val="7CC07F4A"/>
    <w:rsid w:val="7CC62B88"/>
    <w:rsid w:val="7CCA656B"/>
    <w:rsid w:val="7CCC1CD5"/>
    <w:rsid w:val="7CCC5112"/>
    <w:rsid w:val="7CCF1E18"/>
    <w:rsid w:val="7CDE056F"/>
    <w:rsid w:val="7CDE2C52"/>
    <w:rsid w:val="7CF05911"/>
    <w:rsid w:val="7CF623D2"/>
    <w:rsid w:val="7CF97971"/>
    <w:rsid w:val="7D087BA5"/>
    <w:rsid w:val="7D097F9F"/>
    <w:rsid w:val="7D155814"/>
    <w:rsid w:val="7D282F24"/>
    <w:rsid w:val="7D417295"/>
    <w:rsid w:val="7D6C674A"/>
    <w:rsid w:val="7D706707"/>
    <w:rsid w:val="7DBB129A"/>
    <w:rsid w:val="7DDC4AED"/>
    <w:rsid w:val="7DF45D2F"/>
    <w:rsid w:val="7E047AA9"/>
    <w:rsid w:val="7E1407B5"/>
    <w:rsid w:val="7E144DDE"/>
    <w:rsid w:val="7E1A43F7"/>
    <w:rsid w:val="7E297876"/>
    <w:rsid w:val="7E2F02F6"/>
    <w:rsid w:val="7E351EBC"/>
    <w:rsid w:val="7E413C0F"/>
    <w:rsid w:val="7E456F12"/>
    <w:rsid w:val="7E5475E0"/>
    <w:rsid w:val="7E5656A5"/>
    <w:rsid w:val="7E5C3F6F"/>
    <w:rsid w:val="7E5D3D84"/>
    <w:rsid w:val="7E6102DC"/>
    <w:rsid w:val="7E6E6687"/>
    <w:rsid w:val="7E714B86"/>
    <w:rsid w:val="7E76187B"/>
    <w:rsid w:val="7E822323"/>
    <w:rsid w:val="7E88394B"/>
    <w:rsid w:val="7E8859AC"/>
    <w:rsid w:val="7E9D3C1E"/>
    <w:rsid w:val="7EB439A5"/>
    <w:rsid w:val="7EC8120C"/>
    <w:rsid w:val="7EE50BCC"/>
    <w:rsid w:val="7EFD0C65"/>
    <w:rsid w:val="7EFE3880"/>
    <w:rsid w:val="7EFE531C"/>
    <w:rsid w:val="7F204409"/>
    <w:rsid w:val="7F2133FA"/>
    <w:rsid w:val="7F3451F3"/>
    <w:rsid w:val="7F384A3B"/>
    <w:rsid w:val="7F6E71F6"/>
    <w:rsid w:val="7F763B8D"/>
    <w:rsid w:val="7F865F66"/>
    <w:rsid w:val="7F8A78A2"/>
    <w:rsid w:val="7F9215E5"/>
    <w:rsid w:val="7F9C6096"/>
    <w:rsid w:val="7FC9341D"/>
    <w:rsid w:val="7FF76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24"/>
    </w:rPr>
  </w:style>
  <w:style w:type="paragraph" w:styleId="3">
    <w:name w:val="heading 2"/>
    <w:basedOn w:val="1"/>
    <w:next w:val="1"/>
    <w:unhideWhenUsed/>
    <w:qFormat/>
    <w:uiPriority w:val="0"/>
    <w:pPr>
      <w:keepNext/>
      <w:keepLines/>
      <w:spacing w:line="413" w:lineRule="auto"/>
      <w:jc w:val="left"/>
      <w:outlineLvl w:val="1"/>
    </w:pPr>
    <w:rPr>
      <w:rFonts w:ascii="Arial" w:hAnsi="Arial"/>
      <w:b/>
      <w:sz w:val="24"/>
    </w:rPr>
  </w:style>
  <w:style w:type="paragraph" w:styleId="4">
    <w:name w:val="heading 3"/>
    <w:basedOn w:val="1"/>
    <w:next w:val="1"/>
    <w:semiHidden/>
    <w:unhideWhenUsed/>
    <w:qFormat/>
    <w:uiPriority w:val="0"/>
    <w:pPr>
      <w:keepNext/>
      <w:keepLines/>
      <w:spacing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jc w:val="left"/>
    </w:pPr>
    <w:rPr>
      <w:kern w:val="0"/>
      <w:sz w:val="24"/>
    </w:rPr>
  </w:style>
  <w:style w:type="table" w:styleId="11">
    <w:name w:val="Table Grid"/>
    <w:basedOn w:val="10"/>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15179</Words>
  <Characters>15359</Characters>
  <Lines>0</Lines>
  <Paragraphs>0</Paragraphs>
  <TotalTime>0</TotalTime>
  <ScaleCrop>false</ScaleCrop>
  <LinksUpToDate>false</LinksUpToDate>
  <CharactersWithSpaces>18632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2018-05-17T03:33:00Z</dcterms:created>
  <dc:creator>乐雅王亚华</dc:creator>
  <cp:lastModifiedBy>尚尚</cp:lastModifiedBy>
  <dcterms:modified xsi:type="dcterms:W3CDTF">2023-01-09T12:52:53Z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9EF811A2BD12422AA164B8217596E9DE</vt:lpwstr>
  </property>
</Properties>
</file>